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AB952" w14:textId="533AAF32" w:rsidR="00B11C89" w:rsidRDefault="00F137DC" w:rsidP="00B11C89">
      <w:r>
        <w:rPr>
          <w:b/>
          <w:bCs/>
        </w:rPr>
        <w:t>Director of Clinical Services</w:t>
      </w:r>
    </w:p>
    <w:p w14:paraId="5B845721" w14:textId="77777777" w:rsidR="00B11C89" w:rsidRDefault="00B11C89" w:rsidP="00B11C89">
      <w:pPr>
        <w:jc w:val="both"/>
      </w:pPr>
      <w:r>
        <w:t>Serenity for Life is a new women’s residential program scheduled to open soon!  It is a private pay, voluntary, 10-bed, luxury facility nestled in the mountains of Georgetown, Colorado.   The number of beds and extended stay offers staff the ability to work closely with the residents and to make a difference in their lives, the lives of their loved ones, and the communities in which they reside.  We utilize evidence-based practices and provide trauma informed care.</w:t>
      </w:r>
    </w:p>
    <w:p w14:paraId="7F0F6CBE" w14:textId="28C2C9C5" w:rsidR="00B11C89" w:rsidRDefault="00B11C89" w:rsidP="00B11C89">
      <w:pPr>
        <w:jc w:val="both"/>
      </w:pPr>
      <w:r>
        <w:t xml:space="preserve">We provide a safe, relaxing environment while offering residents the tools and support needed to manage their substance use and co-occurring disorders.  The </w:t>
      </w:r>
      <w:r w:rsidR="00D950C7">
        <w:t>single rooms</w:t>
      </w:r>
      <w:r w:rsidR="000D3CD2">
        <w:t>,</w:t>
      </w:r>
      <w:r w:rsidR="00D950C7">
        <w:t xml:space="preserve"> </w:t>
      </w:r>
      <w:r w:rsidR="00F137DC">
        <w:t xml:space="preserve">with </w:t>
      </w:r>
      <w:r>
        <w:t>stream and mountain vie</w:t>
      </w:r>
      <w:r w:rsidR="00F137DC">
        <w:t xml:space="preserve">ws from the balconies and private </w:t>
      </w:r>
      <w:r w:rsidR="003624E9">
        <w:t xml:space="preserve">hot </w:t>
      </w:r>
      <w:r w:rsidR="00F137DC">
        <w:t>tubs</w:t>
      </w:r>
      <w:r w:rsidR="000D3CD2">
        <w:t>,</w:t>
      </w:r>
      <w:r w:rsidR="00F137DC">
        <w:t xml:space="preserve"> </w:t>
      </w:r>
      <w:r>
        <w:t>offer a peaceful environment for residents to heal and grow.  The numerous outdoor adventures allow the residents to learn new activities, reduce stress, improve sleep, build self-confidence, and develop long-lasting friendships.  We are looking for team members who have a</w:t>
      </w:r>
      <w:r w:rsidR="000D3CD2">
        <w:t xml:space="preserve"> </w:t>
      </w:r>
      <w:r>
        <w:t>passion for the behavioral health field, enjoy outdoor adventures, and value open communication, teamwork, innovation, and creativity.</w:t>
      </w:r>
    </w:p>
    <w:p w14:paraId="0DCBBA79" w14:textId="77777777" w:rsidR="00B11C89" w:rsidRDefault="00B11C89" w:rsidP="00B11C89">
      <w:pPr>
        <w:jc w:val="both"/>
        <w:rPr>
          <w:b/>
          <w:bCs/>
        </w:rPr>
      </w:pPr>
      <w:r w:rsidRPr="001578C9">
        <w:rPr>
          <w:b/>
          <w:bCs/>
        </w:rPr>
        <w:t>Position Summary:</w:t>
      </w:r>
    </w:p>
    <w:p w14:paraId="5BBD7AC3" w14:textId="0C611092" w:rsidR="00B11C89" w:rsidRPr="001C1183" w:rsidRDefault="00B11C89" w:rsidP="00B11C89">
      <w:pPr>
        <w:jc w:val="both"/>
      </w:pPr>
      <w:r w:rsidRPr="001C1183">
        <w:t xml:space="preserve">The </w:t>
      </w:r>
      <w:r w:rsidR="00303BE0">
        <w:t>Director of Clinical Services</w:t>
      </w:r>
      <w:r>
        <w:t xml:space="preserve"> sets the clinical vision and direction of the facility in partnership with the COO.  The Clinical Director is responsible, in collaboration with the COO, for providing direct patient care, supervision of the clinical team, monitoring </w:t>
      </w:r>
      <w:r w:rsidR="00F137DC">
        <w:t>client</w:t>
      </w:r>
      <w:r>
        <w:t xml:space="preserve"> files, and training of staff.  The Clinical Director will act as COO in the COO’s absence.</w:t>
      </w:r>
    </w:p>
    <w:p w14:paraId="0F1B7DA2" w14:textId="77777777" w:rsidR="00B11C89" w:rsidRDefault="00B11C89" w:rsidP="00B11C89">
      <w:pPr>
        <w:rPr>
          <w:rFonts w:eastAsia="Times New Roman" w:cstheme="minorHAnsi"/>
          <w:kern w:val="0"/>
          <w14:ligatures w14:val="none"/>
        </w:rPr>
      </w:pPr>
      <w:r w:rsidRPr="00B956FA">
        <w:rPr>
          <w:rFonts w:eastAsia="Times New Roman" w:cstheme="minorHAnsi"/>
          <w:b/>
          <w:bCs/>
          <w:kern w:val="0"/>
          <w14:ligatures w14:val="none"/>
        </w:rPr>
        <w:t>Essential Job Duties and Responsibilities:</w:t>
      </w:r>
      <w:r w:rsidRPr="00B956FA">
        <w:rPr>
          <w:rFonts w:eastAsia="Times New Roman" w:cstheme="minorHAnsi"/>
          <w:kern w:val="0"/>
          <w14:ligatures w14:val="none"/>
        </w:rPr>
        <w:t> </w:t>
      </w:r>
    </w:p>
    <w:p w14:paraId="2CAF6DD2" w14:textId="556905C3" w:rsidR="00B11C89" w:rsidRDefault="00B11C89" w:rsidP="00B11C89">
      <w:pPr>
        <w:pStyle w:val="ListParagraph"/>
        <w:numPr>
          <w:ilvl w:val="0"/>
          <w:numId w:val="3"/>
        </w:numPr>
        <w:tabs>
          <w:tab w:val="left" w:pos="360"/>
        </w:tabs>
        <w:ind w:hanging="720"/>
        <w:rPr>
          <w:rFonts w:cstheme="minorHAnsi"/>
        </w:rPr>
      </w:pPr>
      <w:r w:rsidRPr="0072768A">
        <w:rPr>
          <w:rFonts w:cstheme="minorHAnsi"/>
        </w:rPr>
        <w:t>S</w:t>
      </w:r>
      <w:r>
        <w:rPr>
          <w:rFonts w:cstheme="minorHAnsi"/>
        </w:rPr>
        <w:t>upervis</w:t>
      </w:r>
      <w:r w:rsidR="00F137DC">
        <w:rPr>
          <w:rFonts w:cstheme="minorHAnsi"/>
        </w:rPr>
        <w:t xml:space="preserve">es </w:t>
      </w:r>
      <w:r>
        <w:rPr>
          <w:rFonts w:cstheme="minorHAnsi"/>
        </w:rPr>
        <w:t>clinical team</w:t>
      </w:r>
      <w:r w:rsidR="00EF20DF">
        <w:rPr>
          <w:rFonts w:cstheme="minorHAnsi"/>
        </w:rPr>
        <w:t xml:space="preserve"> </w:t>
      </w:r>
      <w:r>
        <w:rPr>
          <w:rFonts w:cstheme="minorHAnsi"/>
        </w:rPr>
        <w:t xml:space="preserve">to ensure compliance with policies </w:t>
      </w:r>
      <w:r w:rsidR="00F137DC">
        <w:rPr>
          <w:rFonts w:cstheme="minorHAnsi"/>
        </w:rPr>
        <w:t>and procedures</w:t>
      </w:r>
    </w:p>
    <w:p w14:paraId="6114CD15" w14:textId="5D685D5D" w:rsidR="00B11C89" w:rsidRDefault="00B11C89" w:rsidP="00B11C89">
      <w:pPr>
        <w:pStyle w:val="ListParagraph"/>
        <w:numPr>
          <w:ilvl w:val="0"/>
          <w:numId w:val="3"/>
        </w:numPr>
        <w:tabs>
          <w:tab w:val="left" w:pos="360"/>
        </w:tabs>
        <w:ind w:hanging="720"/>
        <w:rPr>
          <w:rFonts w:cstheme="minorHAnsi"/>
        </w:rPr>
      </w:pPr>
      <w:r>
        <w:rPr>
          <w:rFonts w:cstheme="minorHAnsi"/>
        </w:rPr>
        <w:t>Create</w:t>
      </w:r>
      <w:r w:rsidR="00CE00E0">
        <w:rPr>
          <w:rFonts w:cstheme="minorHAnsi"/>
        </w:rPr>
        <w:t>s</w:t>
      </w:r>
      <w:r>
        <w:rPr>
          <w:rFonts w:cstheme="minorHAnsi"/>
        </w:rPr>
        <w:t xml:space="preserve"> an atmosphere of </w:t>
      </w:r>
      <w:r w:rsidR="00F137DC">
        <w:rPr>
          <w:rFonts w:cstheme="minorHAnsi"/>
        </w:rPr>
        <w:t>client</w:t>
      </w:r>
      <w:r>
        <w:rPr>
          <w:rFonts w:cstheme="minorHAnsi"/>
        </w:rPr>
        <w:t>-centered professionalism with the multi-disciplinary team</w:t>
      </w:r>
    </w:p>
    <w:p w14:paraId="760C7684" w14:textId="3229B286" w:rsidR="00B11C89" w:rsidRDefault="00B11C89" w:rsidP="00B11C89">
      <w:pPr>
        <w:pStyle w:val="ListParagraph"/>
        <w:numPr>
          <w:ilvl w:val="0"/>
          <w:numId w:val="3"/>
        </w:numPr>
        <w:tabs>
          <w:tab w:val="left" w:pos="360"/>
        </w:tabs>
        <w:ind w:left="360"/>
        <w:rPr>
          <w:rFonts w:cstheme="minorHAnsi"/>
        </w:rPr>
      </w:pPr>
      <w:r>
        <w:rPr>
          <w:rFonts w:cstheme="minorHAnsi"/>
        </w:rPr>
        <w:t>Report</w:t>
      </w:r>
      <w:r w:rsidR="00CE00E0">
        <w:rPr>
          <w:rFonts w:cstheme="minorHAnsi"/>
        </w:rPr>
        <w:t>s</w:t>
      </w:r>
      <w:r>
        <w:rPr>
          <w:rFonts w:cstheme="minorHAnsi"/>
        </w:rPr>
        <w:t xml:space="preserve"> directly to the COO and provide</w:t>
      </w:r>
      <w:r w:rsidR="00216D44">
        <w:rPr>
          <w:rFonts w:cstheme="minorHAnsi"/>
        </w:rPr>
        <w:t>s</w:t>
      </w:r>
      <w:r>
        <w:rPr>
          <w:rFonts w:cstheme="minorHAnsi"/>
        </w:rPr>
        <w:t xml:space="preserve"> necessary leadership of the clinical staff (including staffing, data collection, policy compliance, chart compliance, and regulatory compliance)</w:t>
      </w:r>
    </w:p>
    <w:p w14:paraId="572BA8A1" w14:textId="6C6CCC48" w:rsidR="00B11C89" w:rsidRDefault="00B11C89" w:rsidP="00B11C89">
      <w:pPr>
        <w:pStyle w:val="ListParagraph"/>
        <w:numPr>
          <w:ilvl w:val="0"/>
          <w:numId w:val="3"/>
        </w:numPr>
        <w:tabs>
          <w:tab w:val="left" w:pos="360"/>
        </w:tabs>
        <w:ind w:hanging="720"/>
        <w:rPr>
          <w:rFonts w:cstheme="minorHAnsi"/>
        </w:rPr>
      </w:pPr>
      <w:r>
        <w:rPr>
          <w:rFonts w:cstheme="minorHAnsi"/>
        </w:rPr>
        <w:t>Collaborate</w:t>
      </w:r>
      <w:r w:rsidR="00CE00E0">
        <w:rPr>
          <w:rFonts w:cstheme="minorHAnsi"/>
        </w:rPr>
        <w:t>s</w:t>
      </w:r>
      <w:r>
        <w:rPr>
          <w:rFonts w:cstheme="minorHAnsi"/>
        </w:rPr>
        <w:t xml:space="preserve"> in the development of program curriculum </w:t>
      </w:r>
    </w:p>
    <w:p w14:paraId="40F0F9F0" w14:textId="23F5B7F7" w:rsidR="00B11C89" w:rsidRDefault="00B11C89" w:rsidP="00B11C89">
      <w:pPr>
        <w:pStyle w:val="ListParagraph"/>
        <w:numPr>
          <w:ilvl w:val="0"/>
          <w:numId w:val="3"/>
        </w:numPr>
        <w:tabs>
          <w:tab w:val="left" w:pos="360"/>
        </w:tabs>
        <w:ind w:hanging="720"/>
        <w:rPr>
          <w:rFonts w:cstheme="minorHAnsi"/>
        </w:rPr>
      </w:pPr>
      <w:r>
        <w:rPr>
          <w:rFonts w:cstheme="minorHAnsi"/>
        </w:rPr>
        <w:t>Identif</w:t>
      </w:r>
      <w:r w:rsidR="00CE00E0">
        <w:rPr>
          <w:rFonts w:cstheme="minorHAnsi"/>
        </w:rPr>
        <w:t>ies</w:t>
      </w:r>
      <w:r>
        <w:rPr>
          <w:rFonts w:cstheme="minorHAnsi"/>
        </w:rPr>
        <w:t xml:space="preserve"> and address</w:t>
      </w:r>
      <w:r w:rsidR="00CE00E0">
        <w:rPr>
          <w:rFonts w:cstheme="minorHAnsi"/>
        </w:rPr>
        <w:t>es</w:t>
      </w:r>
      <w:r>
        <w:rPr>
          <w:rFonts w:cstheme="minorHAnsi"/>
        </w:rPr>
        <w:t xml:space="preserve"> any clinical and/or training needs</w:t>
      </w:r>
    </w:p>
    <w:p w14:paraId="77B130AB" w14:textId="77777777" w:rsidR="00B11C89" w:rsidRPr="0072768A" w:rsidRDefault="00B11C89" w:rsidP="00B11C89">
      <w:pPr>
        <w:pStyle w:val="ListParagraph"/>
        <w:numPr>
          <w:ilvl w:val="0"/>
          <w:numId w:val="3"/>
        </w:numPr>
        <w:tabs>
          <w:tab w:val="left" w:pos="360"/>
        </w:tabs>
        <w:ind w:hanging="720"/>
        <w:rPr>
          <w:rFonts w:cstheme="minorHAnsi"/>
        </w:rPr>
      </w:pPr>
      <w:r>
        <w:rPr>
          <w:rFonts w:cstheme="minorHAnsi"/>
        </w:rPr>
        <w:t>Assists in crisis intervention and follow up when needed</w:t>
      </w:r>
    </w:p>
    <w:p w14:paraId="63A51112" w14:textId="77777777" w:rsidR="00B11C89" w:rsidRPr="001578C9" w:rsidRDefault="00B11C89" w:rsidP="00B11C89">
      <w:pPr>
        <w:rPr>
          <w:b/>
          <w:bCs/>
        </w:rPr>
      </w:pPr>
      <w:r w:rsidRPr="001578C9">
        <w:rPr>
          <w:b/>
          <w:bCs/>
        </w:rPr>
        <w:t>Qualifications and Preferences:</w:t>
      </w:r>
    </w:p>
    <w:p w14:paraId="4E8CD09B" w14:textId="77777777" w:rsidR="00B11C89" w:rsidRDefault="00B11C89" w:rsidP="00B11C89">
      <w:pPr>
        <w:pStyle w:val="ListParagraph"/>
        <w:numPr>
          <w:ilvl w:val="0"/>
          <w:numId w:val="1"/>
        </w:numPr>
        <w:tabs>
          <w:tab w:val="left" w:pos="360"/>
        </w:tabs>
        <w:ind w:left="360"/>
        <w:jc w:val="both"/>
      </w:pPr>
      <w:r>
        <w:t xml:space="preserve">LCSW, LPC, or LMFT </w:t>
      </w:r>
    </w:p>
    <w:p w14:paraId="0B2BA7D3" w14:textId="6A430DFF" w:rsidR="00B11C89" w:rsidRDefault="00CF2149" w:rsidP="00B11C89">
      <w:pPr>
        <w:pStyle w:val="ListParagraph"/>
        <w:numPr>
          <w:ilvl w:val="0"/>
          <w:numId w:val="1"/>
        </w:numPr>
        <w:tabs>
          <w:tab w:val="left" w:pos="360"/>
        </w:tabs>
        <w:ind w:left="360"/>
      </w:pPr>
      <w:r>
        <w:t xml:space="preserve">CAS or </w:t>
      </w:r>
      <w:r w:rsidR="00B11C89">
        <w:t>LAC or in process of obtaining</w:t>
      </w:r>
      <w:r w:rsidR="00223A17">
        <w:t xml:space="preserve"> (cost covered)</w:t>
      </w:r>
    </w:p>
    <w:p w14:paraId="24D1F124" w14:textId="3397F505" w:rsidR="00B11C89" w:rsidRDefault="00B11C89" w:rsidP="00B11C89">
      <w:pPr>
        <w:pStyle w:val="ListParagraph"/>
        <w:numPr>
          <w:ilvl w:val="0"/>
          <w:numId w:val="1"/>
        </w:numPr>
        <w:tabs>
          <w:tab w:val="left" w:pos="360"/>
        </w:tabs>
        <w:ind w:left="360"/>
      </w:pPr>
      <w:r>
        <w:t>EMDR certified or willingness to become (cost covere</w:t>
      </w:r>
      <w:r w:rsidR="00223A17">
        <w:t>d</w:t>
      </w:r>
      <w:r>
        <w:t>)</w:t>
      </w:r>
    </w:p>
    <w:p w14:paraId="251CC15B" w14:textId="77777777" w:rsidR="00B11C89" w:rsidRDefault="00B11C89" w:rsidP="00B11C89">
      <w:pPr>
        <w:pStyle w:val="ListParagraph"/>
        <w:numPr>
          <w:ilvl w:val="0"/>
          <w:numId w:val="1"/>
        </w:numPr>
        <w:tabs>
          <w:tab w:val="left" w:pos="360"/>
        </w:tabs>
        <w:ind w:left="360"/>
      </w:pPr>
      <w:r>
        <w:t>Experience in residential setting preferred</w:t>
      </w:r>
    </w:p>
    <w:p w14:paraId="5B327A47" w14:textId="4D04355A" w:rsidR="00B11C89" w:rsidRDefault="00B11C89" w:rsidP="00B11C89">
      <w:pPr>
        <w:pStyle w:val="ListParagraph"/>
        <w:numPr>
          <w:ilvl w:val="0"/>
          <w:numId w:val="1"/>
        </w:numPr>
        <w:tabs>
          <w:tab w:val="left" w:pos="360"/>
        </w:tabs>
        <w:ind w:left="360"/>
      </w:pPr>
      <w:r>
        <w:t>Current CPR and First Aid Certification</w:t>
      </w:r>
      <w:r w:rsidR="00F137DC">
        <w:t xml:space="preserve"> or obtain prior to orientation</w:t>
      </w:r>
    </w:p>
    <w:p w14:paraId="3A89D4CD" w14:textId="77777777" w:rsidR="00B11C89" w:rsidRPr="001578C9" w:rsidRDefault="00B11C89" w:rsidP="00B11C89">
      <w:pPr>
        <w:tabs>
          <w:tab w:val="left" w:pos="360"/>
        </w:tabs>
        <w:rPr>
          <w:b/>
          <w:bCs/>
        </w:rPr>
      </w:pPr>
      <w:r w:rsidRPr="001578C9">
        <w:rPr>
          <w:b/>
          <w:bCs/>
        </w:rPr>
        <w:t>Salary:</w:t>
      </w:r>
    </w:p>
    <w:p w14:paraId="54B5A299" w14:textId="44CFCCDC" w:rsidR="00B11C89" w:rsidRDefault="00C83A45" w:rsidP="00B11C89">
      <w:pPr>
        <w:tabs>
          <w:tab w:val="left" w:pos="360"/>
        </w:tabs>
      </w:pPr>
      <w:r>
        <w:t>$120,000</w:t>
      </w:r>
      <w:r w:rsidR="00B11C89">
        <w:t xml:space="preserve">  </w:t>
      </w:r>
    </w:p>
    <w:p w14:paraId="1BFB0C6B" w14:textId="77777777" w:rsidR="00B11C89" w:rsidRPr="001578C9" w:rsidRDefault="00B11C89" w:rsidP="00B11C89">
      <w:pPr>
        <w:tabs>
          <w:tab w:val="left" w:pos="360"/>
        </w:tabs>
        <w:rPr>
          <w:b/>
          <w:bCs/>
        </w:rPr>
      </w:pPr>
      <w:r w:rsidRPr="001578C9">
        <w:rPr>
          <w:b/>
          <w:bCs/>
        </w:rPr>
        <w:t>Benefits:</w:t>
      </w:r>
    </w:p>
    <w:p w14:paraId="7FBDB9B8" w14:textId="77777777" w:rsidR="00B11C89" w:rsidRDefault="00B11C89" w:rsidP="00B11C89">
      <w:pPr>
        <w:pStyle w:val="ListParagraph"/>
        <w:numPr>
          <w:ilvl w:val="0"/>
          <w:numId w:val="2"/>
        </w:numPr>
        <w:tabs>
          <w:tab w:val="left" w:pos="360"/>
        </w:tabs>
        <w:ind w:left="360"/>
      </w:pPr>
      <w:r>
        <w:t>Health insurance</w:t>
      </w:r>
    </w:p>
    <w:p w14:paraId="2C8ACF64" w14:textId="77777777" w:rsidR="00B11C89" w:rsidRDefault="00B11C89" w:rsidP="00B11C89">
      <w:pPr>
        <w:pStyle w:val="ListParagraph"/>
        <w:numPr>
          <w:ilvl w:val="0"/>
          <w:numId w:val="2"/>
        </w:numPr>
        <w:tabs>
          <w:tab w:val="left" w:pos="360"/>
        </w:tabs>
        <w:ind w:left="360"/>
      </w:pPr>
      <w:r>
        <w:t>Dental insurance</w:t>
      </w:r>
    </w:p>
    <w:p w14:paraId="6442F96E" w14:textId="77777777" w:rsidR="00B11C89" w:rsidRDefault="00B11C89" w:rsidP="00B11C89">
      <w:pPr>
        <w:pStyle w:val="ListParagraph"/>
        <w:numPr>
          <w:ilvl w:val="0"/>
          <w:numId w:val="2"/>
        </w:numPr>
        <w:tabs>
          <w:tab w:val="left" w:pos="360"/>
        </w:tabs>
        <w:ind w:left="360"/>
      </w:pPr>
      <w:r>
        <w:lastRenderedPageBreak/>
        <w:t>Vision insurance</w:t>
      </w:r>
    </w:p>
    <w:p w14:paraId="448DA199" w14:textId="42121DE9" w:rsidR="00B11C89" w:rsidRDefault="00B11C89" w:rsidP="00B11C89">
      <w:pPr>
        <w:pStyle w:val="ListParagraph"/>
        <w:numPr>
          <w:ilvl w:val="0"/>
          <w:numId w:val="2"/>
        </w:numPr>
        <w:tabs>
          <w:tab w:val="left" w:pos="360"/>
        </w:tabs>
        <w:ind w:left="360"/>
      </w:pPr>
      <w:r>
        <w:t xml:space="preserve">Paid Time Off </w:t>
      </w:r>
    </w:p>
    <w:p w14:paraId="087D36F0" w14:textId="0FCE78C2" w:rsidR="00B11C89" w:rsidRDefault="00B11C89" w:rsidP="00B11C89">
      <w:pPr>
        <w:pStyle w:val="ListParagraph"/>
        <w:numPr>
          <w:ilvl w:val="0"/>
          <w:numId w:val="2"/>
        </w:numPr>
        <w:tabs>
          <w:tab w:val="left" w:pos="360"/>
        </w:tabs>
        <w:ind w:left="360"/>
      </w:pPr>
      <w:r>
        <w:t xml:space="preserve">Professional Development Assistance </w:t>
      </w:r>
    </w:p>
    <w:p w14:paraId="46B14C2F" w14:textId="35427952" w:rsidR="00B11C89" w:rsidRDefault="00B11C89" w:rsidP="00B11C89">
      <w:pPr>
        <w:pStyle w:val="ListParagraph"/>
        <w:numPr>
          <w:ilvl w:val="0"/>
          <w:numId w:val="2"/>
        </w:numPr>
        <w:tabs>
          <w:tab w:val="left" w:pos="360"/>
        </w:tabs>
        <w:ind w:left="360"/>
      </w:pPr>
      <w:r>
        <w:t>Relocation</w:t>
      </w:r>
      <w:r w:rsidR="00223A17">
        <w:t xml:space="preserve"> Assistance</w:t>
      </w:r>
    </w:p>
    <w:p w14:paraId="1AC48D5B" w14:textId="77777777" w:rsidR="00B11C89" w:rsidRPr="001578C9" w:rsidRDefault="00B11C89" w:rsidP="00B11C89">
      <w:pPr>
        <w:tabs>
          <w:tab w:val="left" w:pos="360"/>
        </w:tabs>
        <w:rPr>
          <w:b/>
          <w:bCs/>
        </w:rPr>
      </w:pPr>
      <w:r w:rsidRPr="001578C9">
        <w:rPr>
          <w:b/>
          <w:bCs/>
        </w:rPr>
        <w:t>Schedule:</w:t>
      </w:r>
    </w:p>
    <w:p w14:paraId="016F8D37" w14:textId="77777777" w:rsidR="00B11C89" w:rsidRDefault="00B11C89" w:rsidP="00B11C89">
      <w:pPr>
        <w:tabs>
          <w:tab w:val="left" w:pos="360"/>
        </w:tabs>
      </w:pPr>
      <w:r>
        <w:t>Monday – Friday, 8:00 am – 4:30 pm</w:t>
      </w:r>
    </w:p>
    <w:p w14:paraId="6D720556" w14:textId="2A5363BE" w:rsidR="00115D92" w:rsidRPr="00115D92" w:rsidRDefault="00115D92" w:rsidP="00B11C89">
      <w:pPr>
        <w:tabs>
          <w:tab w:val="left" w:pos="360"/>
        </w:tabs>
      </w:pPr>
      <w:r>
        <w:t xml:space="preserve">Interested applicants, please submit resume to </w:t>
      </w:r>
      <w:hyperlink r:id="rId5" w:history="1">
        <w:r w:rsidRPr="00E36C59">
          <w:rPr>
            <w:rStyle w:val="Hyperlink"/>
          </w:rPr>
          <w:t>resumes@serenityforlife.org</w:t>
        </w:r>
      </w:hyperlink>
      <w:r>
        <w:t xml:space="preserve"> </w:t>
      </w:r>
    </w:p>
    <w:p w14:paraId="62559913" w14:textId="77777777" w:rsidR="00222820" w:rsidRDefault="00222820"/>
    <w:sectPr w:rsidR="00222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7A02"/>
    <w:multiLevelType w:val="hybridMultilevel"/>
    <w:tmpl w:val="C460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366D7B"/>
    <w:multiLevelType w:val="hybridMultilevel"/>
    <w:tmpl w:val="96BC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2546B1"/>
    <w:multiLevelType w:val="hybridMultilevel"/>
    <w:tmpl w:val="507C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7457684">
    <w:abstractNumId w:val="1"/>
  </w:num>
  <w:num w:numId="2" w16cid:durableId="1495953670">
    <w:abstractNumId w:val="2"/>
  </w:num>
  <w:num w:numId="3" w16cid:durableId="1375812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C89"/>
    <w:rsid w:val="000D3CD2"/>
    <w:rsid w:val="00115D92"/>
    <w:rsid w:val="00216D44"/>
    <w:rsid w:val="00222820"/>
    <w:rsid w:val="00223A17"/>
    <w:rsid w:val="00303BE0"/>
    <w:rsid w:val="003624E9"/>
    <w:rsid w:val="00B11C89"/>
    <w:rsid w:val="00C83A45"/>
    <w:rsid w:val="00CE00E0"/>
    <w:rsid w:val="00CF2149"/>
    <w:rsid w:val="00D950C7"/>
    <w:rsid w:val="00EF20DF"/>
    <w:rsid w:val="00F1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D588"/>
  <w15:chartTrackingRefBased/>
  <w15:docId w15:val="{CA989C0E-4934-4F2C-9972-A05CC7A2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C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C89"/>
    <w:pPr>
      <w:ind w:left="720"/>
      <w:contextualSpacing/>
    </w:pPr>
  </w:style>
  <w:style w:type="character" w:styleId="Hyperlink">
    <w:name w:val="Hyperlink"/>
    <w:basedOn w:val="DefaultParagraphFont"/>
    <w:uiPriority w:val="99"/>
    <w:unhideWhenUsed/>
    <w:rsid w:val="00115D92"/>
    <w:rPr>
      <w:color w:val="0563C1" w:themeColor="hyperlink"/>
      <w:u w:val="single"/>
    </w:rPr>
  </w:style>
  <w:style w:type="character" w:styleId="UnresolvedMention">
    <w:name w:val="Unresolved Mention"/>
    <w:basedOn w:val="DefaultParagraphFont"/>
    <w:uiPriority w:val="99"/>
    <w:semiHidden/>
    <w:unhideWhenUsed/>
    <w:rsid w:val="00115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sumes@serenityforlif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 Zucco</dc:creator>
  <cp:keywords/>
  <dc:description/>
  <cp:lastModifiedBy>Ronda Zucco</cp:lastModifiedBy>
  <cp:revision>16</cp:revision>
  <dcterms:created xsi:type="dcterms:W3CDTF">2023-09-05T00:33:00Z</dcterms:created>
  <dcterms:modified xsi:type="dcterms:W3CDTF">2023-11-19T00:12:00Z</dcterms:modified>
</cp:coreProperties>
</file>