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8F26" w14:textId="33F09CC2" w:rsidR="00323A6D" w:rsidRPr="00CD7CF2" w:rsidRDefault="00D65DBD" w:rsidP="00323A6D">
      <w:pPr>
        <w:ind w:left="-900" w:right="-1260" w:hanging="270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2026</w:t>
      </w:r>
      <w:r w:rsidR="00323A6D" w:rsidRPr="00CD7CF2">
        <w:rPr>
          <w:rFonts w:ascii="Arial" w:hAnsi="Arial"/>
          <w:b/>
          <w:sz w:val="40"/>
          <w:szCs w:val="40"/>
        </w:rPr>
        <w:t xml:space="preserve"> Class Schedule</w:t>
      </w:r>
    </w:p>
    <w:p w14:paraId="79B98A2E" w14:textId="77777777" w:rsidR="00323A6D" w:rsidRPr="00CD7CF2" w:rsidRDefault="00323A6D" w:rsidP="00774138">
      <w:pPr>
        <w:ind w:left="-900" w:right="-1260" w:hanging="270"/>
        <w:rPr>
          <w:rFonts w:ascii="Arial" w:hAnsi="Arial"/>
          <w:b/>
          <w:i/>
        </w:rPr>
      </w:pPr>
    </w:p>
    <w:p w14:paraId="6A403465" w14:textId="77777777" w:rsidR="00774138" w:rsidRPr="00CD7CF2" w:rsidRDefault="00774138" w:rsidP="001C048C">
      <w:pPr>
        <w:ind w:right="-1260"/>
        <w:rPr>
          <w:rFonts w:ascii="Arial" w:hAnsi="Arial"/>
        </w:rPr>
      </w:pPr>
    </w:p>
    <w:p w14:paraId="3C26E627" w14:textId="1E201270" w:rsidR="00774138" w:rsidRPr="00CD7CF2" w:rsidRDefault="00774138" w:rsidP="00774138">
      <w:pPr>
        <w:ind w:left="-1170" w:right="-1260"/>
        <w:rPr>
          <w:rFonts w:ascii="Arial" w:hAnsi="Arial"/>
        </w:rPr>
      </w:pPr>
      <w:r w:rsidRPr="00CD7CF2">
        <w:rPr>
          <w:rFonts w:ascii="Arial" w:hAnsi="Arial"/>
          <w:b/>
        </w:rPr>
        <w:t>Online classes:</w:t>
      </w:r>
      <w:r w:rsidRPr="00CD7CF2">
        <w:rPr>
          <w:rFonts w:ascii="Arial" w:hAnsi="Arial"/>
        </w:rPr>
        <w:t xml:space="preserve"> These are </w:t>
      </w:r>
      <w:r w:rsidR="00ED64CB">
        <w:rPr>
          <w:rFonts w:ascii="Arial" w:hAnsi="Arial"/>
        </w:rPr>
        <w:t>asynchrounous</w:t>
      </w:r>
      <w:r w:rsidRPr="00CD7CF2">
        <w:rPr>
          <w:rFonts w:ascii="Arial" w:hAnsi="Arial"/>
        </w:rPr>
        <w:t>. There is no particular time you need to be online. Each course will have some assignments due at various times throughout the time frame specified on the schedule.</w:t>
      </w:r>
    </w:p>
    <w:p w14:paraId="3B582961" w14:textId="77777777" w:rsidR="00774138" w:rsidRPr="00CD7CF2" w:rsidRDefault="00774138" w:rsidP="00774138">
      <w:pPr>
        <w:ind w:left="-540" w:right="-1260" w:firstLine="90"/>
        <w:rPr>
          <w:rFonts w:ascii="Arial" w:hAnsi="Arial"/>
        </w:rPr>
      </w:pPr>
    </w:p>
    <w:p w14:paraId="035E4A29" w14:textId="4E0731AF" w:rsidR="00752EE7" w:rsidRPr="00CD7CF2" w:rsidRDefault="007F4A31" w:rsidP="003E04D4">
      <w:pPr>
        <w:ind w:left="-1170" w:right="-1260"/>
        <w:rPr>
          <w:rFonts w:ascii="Arial" w:hAnsi="Arial"/>
        </w:rPr>
      </w:pPr>
      <w:r>
        <w:rPr>
          <w:rFonts w:ascii="Arial" w:hAnsi="Arial"/>
          <w:b/>
        </w:rPr>
        <w:t xml:space="preserve">Online/ Virtual </w:t>
      </w:r>
      <w:r w:rsidR="00752EE7" w:rsidRPr="00CD7CF2">
        <w:rPr>
          <w:rFonts w:ascii="Arial" w:hAnsi="Arial"/>
          <w:b/>
        </w:rPr>
        <w:t xml:space="preserve">Classes: </w:t>
      </w:r>
      <w:r w:rsidR="00752EE7" w:rsidRPr="00CD7CF2">
        <w:rPr>
          <w:rFonts w:ascii="Arial" w:hAnsi="Arial"/>
        </w:rPr>
        <w:t xml:space="preserve">These classes are a mix of online and </w:t>
      </w:r>
      <w:r>
        <w:rPr>
          <w:rFonts w:ascii="Arial" w:hAnsi="Arial"/>
        </w:rPr>
        <w:t>morning zoom sessions</w:t>
      </w:r>
      <w:r w:rsidR="00752EE7" w:rsidRPr="00CD7CF2">
        <w:rPr>
          <w:rFonts w:ascii="Arial" w:hAnsi="Arial"/>
        </w:rPr>
        <w:t xml:space="preserve">. The first week is online </w:t>
      </w:r>
      <w:r>
        <w:rPr>
          <w:rFonts w:ascii="Arial" w:hAnsi="Arial"/>
        </w:rPr>
        <w:t>with 1, 2 or 3 morning zoom sessions</w:t>
      </w:r>
      <w:r w:rsidR="00F52699">
        <w:rPr>
          <w:rFonts w:ascii="Arial" w:hAnsi="Arial"/>
        </w:rPr>
        <w:t xml:space="preserve"> (always on the last day(s) of the time frame given for the class)</w:t>
      </w:r>
      <w:r>
        <w:rPr>
          <w:rFonts w:ascii="Arial" w:hAnsi="Arial"/>
        </w:rPr>
        <w:t>.</w:t>
      </w:r>
    </w:p>
    <w:p w14:paraId="343205BF" w14:textId="77777777" w:rsidR="00752EE7" w:rsidRPr="00CD7CF2" w:rsidRDefault="00752EE7" w:rsidP="00752EE7">
      <w:pPr>
        <w:ind w:left="-540" w:right="-1260" w:hanging="630"/>
        <w:rPr>
          <w:rFonts w:ascii="Arial" w:hAnsi="Arial"/>
        </w:rPr>
      </w:pPr>
    </w:p>
    <w:p w14:paraId="42D19EBD" w14:textId="20497099" w:rsidR="00752EE7" w:rsidRPr="00CD7CF2" w:rsidRDefault="007F4A31" w:rsidP="003E04D4">
      <w:pPr>
        <w:ind w:left="-1170" w:right="-1260"/>
        <w:rPr>
          <w:rFonts w:ascii="Arial" w:hAnsi="Arial"/>
          <w:b/>
        </w:rPr>
      </w:pPr>
      <w:r>
        <w:rPr>
          <w:rFonts w:ascii="Arial" w:hAnsi="Arial"/>
          <w:b/>
        </w:rPr>
        <w:t>Zoom session</w:t>
      </w:r>
      <w:r w:rsidR="00752EE7" w:rsidRPr="00CD7CF2">
        <w:rPr>
          <w:rFonts w:ascii="Arial" w:hAnsi="Arial"/>
          <w:b/>
        </w:rPr>
        <w:t xml:space="preserve"> times are</w:t>
      </w:r>
      <w:r w:rsidR="00752EE7" w:rsidRPr="002D1386">
        <w:rPr>
          <w:rFonts w:ascii="Arial" w:hAnsi="Arial"/>
          <w:b/>
          <w:bCs/>
        </w:rPr>
        <w:t xml:space="preserve"> </w:t>
      </w:r>
      <w:r w:rsidR="002D1386" w:rsidRPr="002D1386">
        <w:rPr>
          <w:rFonts w:ascii="Arial" w:hAnsi="Arial"/>
          <w:b/>
          <w:bCs/>
        </w:rPr>
        <w:t>usually</w:t>
      </w:r>
      <w:r w:rsidR="002D1386">
        <w:rPr>
          <w:rFonts w:ascii="Arial" w:hAnsi="Arial"/>
        </w:rPr>
        <w:t xml:space="preserve"> </w:t>
      </w:r>
      <w:r>
        <w:rPr>
          <w:rFonts w:ascii="Arial" w:hAnsi="Arial"/>
          <w:b/>
        </w:rPr>
        <w:t>9am - 12</w:t>
      </w:r>
      <w:r w:rsidR="003E04D4" w:rsidRPr="00CD7CF2">
        <w:rPr>
          <w:rFonts w:ascii="Arial" w:hAnsi="Arial"/>
          <w:b/>
        </w:rPr>
        <w:t>pm.</w:t>
      </w:r>
    </w:p>
    <w:p w14:paraId="49CD5D77" w14:textId="77777777" w:rsidR="00774138" w:rsidRPr="00CD7CF2" w:rsidRDefault="00774138" w:rsidP="00774138">
      <w:pPr>
        <w:ind w:left="-540" w:right="-1260" w:firstLine="90"/>
        <w:jc w:val="center"/>
        <w:rPr>
          <w:rFonts w:ascii="Arial" w:hAnsi="Arial"/>
          <w:sz w:val="40"/>
          <w:szCs w:val="40"/>
        </w:rPr>
      </w:pPr>
    </w:p>
    <w:tbl>
      <w:tblPr>
        <w:tblStyle w:val="TableGrid"/>
        <w:tblW w:w="1116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5760"/>
        <w:gridCol w:w="3150"/>
        <w:gridCol w:w="1170"/>
        <w:gridCol w:w="1080"/>
      </w:tblGrid>
      <w:tr w:rsidR="00C03C2C" w:rsidRPr="00CD7CF2" w14:paraId="3A700CCB" w14:textId="77777777" w:rsidTr="00AE7092">
        <w:tc>
          <w:tcPr>
            <w:tcW w:w="5760" w:type="dxa"/>
            <w:shd w:val="clear" w:color="auto" w:fill="FFFF00"/>
          </w:tcPr>
          <w:p w14:paraId="66876E67" w14:textId="77777777" w:rsidR="00C03C2C" w:rsidRPr="00CD7CF2" w:rsidRDefault="00C03C2C" w:rsidP="00C03C2C">
            <w:pPr>
              <w:ind w:left="-108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Course</w:t>
            </w:r>
          </w:p>
        </w:tc>
        <w:tc>
          <w:tcPr>
            <w:tcW w:w="3150" w:type="dxa"/>
            <w:shd w:val="clear" w:color="auto" w:fill="FFFF00"/>
          </w:tcPr>
          <w:p w14:paraId="74A34CE4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Training Dates</w:t>
            </w:r>
          </w:p>
        </w:tc>
        <w:tc>
          <w:tcPr>
            <w:tcW w:w="1170" w:type="dxa"/>
            <w:shd w:val="clear" w:color="auto" w:fill="FFFF00"/>
          </w:tcPr>
          <w:p w14:paraId="37C9C11D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CAC Level</w:t>
            </w:r>
          </w:p>
        </w:tc>
        <w:tc>
          <w:tcPr>
            <w:tcW w:w="1080" w:type="dxa"/>
            <w:shd w:val="clear" w:color="auto" w:fill="FFFF00"/>
          </w:tcPr>
          <w:p w14:paraId="520239CB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Cost</w:t>
            </w:r>
          </w:p>
        </w:tc>
      </w:tr>
      <w:tr w:rsidR="00C03C2C" w:rsidRPr="00CD7CF2" w14:paraId="534FB102" w14:textId="77777777" w:rsidTr="00AE7092">
        <w:tc>
          <w:tcPr>
            <w:tcW w:w="5760" w:type="dxa"/>
          </w:tcPr>
          <w:p w14:paraId="4F3E9BCD" w14:textId="1BDB04CB" w:rsidR="000D6EDF" w:rsidRDefault="00C03C2C" w:rsidP="00C03C2C">
            <w:pPr>
              <w:ind w:left="-108"/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Addiction Counseling Skills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online/3 morning zoom sessions</w:t>
            </w:r>
          </w:p>
          <w:p w14:paraId="77A79EBC" w14:textId="1E60A8CA" w:rsidR="006D26BD" w:rsidRPr="000D6EDF" w:rsidRDefault="006D26BD" w:rsidP="00C03C2C">
            <w:pPr>
              <w:ind w:left="-108"/>
              <w:jc w:val="center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 w:rsidRPr="000D6EDF">
              <w:rPr>
                <w:rFonts w:ascii="Arial" w:hAnsi="Arial"/>
                <w:b/>
                <w:bCs/>
                <w:i/>
                <w:iCs/>
                <w:u w:val="single"/>
              </w:rPr>
              <w:t>This class is nonrefundable</w:t>
            </w:r>
          </w:p>
        </w:tc>
        <w:tc>
          <w:tcPr>
            <w:tcW w:w="3150" w:type="dxa"/>
          </w:tcPr>
          <w:p w14:paraId="15B93BF1" w14:textId="5ABA1BBB" w:rsidR="002F36DD" w:rsidRDefault="002F36DD" w:rsidP="0037183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31 – April 9</w:t>
            </w:r>
          </w:p>
          <w:p w14:paraId="0179AE0E" w14:textId="710988A6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4 – 13</w:t>
            </w:r>
          </w:p>
          <w:p w14:paraId="35D09475" w14:textId="228F65F1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15 – 24</w:t>
            </w:r>
          </w:p>
          <w:p w14:paraId="0F7EABAF" w14:textId="060AFE42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15 – 24</w:t>
            </w:r>
          </w:p>
          <w:p w14:paraId="7BD59C32" w14:textId="4E132D2F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18 – 27</w:t>
            </w:r>
          </w:p>
          <w:p w14:paraId="12A882E8" w14:textId="173704AA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21 – 30</w:t>
            </w:r>
          </w:p>
          <w:p w14:paraId="32B87BB1" w14:textId="1C16A071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20 – 29</w:t>
            </w:r>
          </w:p>
          <w:p w14:paraId="54157C02" w14:textId="5F399E20" w:rsidR="002F36DD" w:rsidRPr="007B1ADB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1 - 10</w:t>
            </w:r>
          </w:p>
        </w:tc>
        <w:tc>
          <w:tcPr>
            <w:tcW w:w="1170" w:type="dxa"/>
          </w:tcPr>
          <w:p w14:paraId="57433051" w14:textId="77777777" w:rsidR="002B3581" w:rsidRPr="009C19E9" w:rsidRDefault="002B358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CB1B62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169A910" w14:textId="77777777" w:rsidR="002F36DD" w:rsidRDefault="002F36D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7A17A3A" w14:textId="082A2724" w:rsidR="00C03C2C" w:rsidRPr="00CD7CF2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18DAE501" w14:textId="77777777" w:rsidR="002B3581" w:rsidRPr="00CD7CF2" w:rsidRDefault="002B358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E153CDD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0267906" w14:textId="77777777" w:rsidR="002F36DD" w:rsidRDefault="002F36D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0901A5A" w14:textId="78807C16" w:rsidR="00C03C2C" w:rsidRPr="00CD7CF2" w:rsidRDefault="00C03C2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82533B" w:rsidRPr="00CD7CF2" w14:paraId="093EDE4C" w14:textId="77777777" w:rsidTr="00AE7092">
        <w:tc>
          <w:tcPr>
            <w:tcW w:w="5760" w:type="dxa"/>
          </w:tcPr>
          <w:p w14:paraId="15F14CB3" w14:textId="390B5FAD" w:rsidR="0082533B" w:rsidRPr="003A70B6" w:rsidRDefault="0082533B" w:rsidP="00C03C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Case Conceptualization and Documentation</w:t>
            </w:r>
            <w:r w:rsidR="003A70B6">
              <w:rPr>
                <w:rFonts w:ascii="Arial" w:hAnsi="Arial"/>
                <w:bCs/>
                <w:i/>
                <w:iCs/>
              </w:rPr>
              <w:t xml:space="preserve"> </w:t>
            </w:r>
            <w:r w:rsidR="003A70B6">
              <w:rPr>
                <w:rFonts w:ascii="Arial" w:hAnsi="Arial"/>
                <w:bCs/>
              </w:rPr>
              <w:t>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660B1616" w14:textId="28DB7923" w:rsidR="00546DB0" w:rsidRDefault="00323572" w:rsidP="004061B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23 – April 6</w:t>
            </w:r>
          </w:p>
          <w:p w14:paraId="7B0D631E" w14:textId="63E5ABF4" w:rsidR="00323572" w:rsidRDefault="0032357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8 – 22</w:t>
            </w:r>
          </w:p>
          <w:p w14:paraId="48C07879" w14:textId="77777777" w:rsidR="00323572" w:rsidRDefault="0032357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24 – September 7</w:t>
            </w:r>
          </w:p>
          <w:p w14:paraId="651821D4" w14:textId="02619BD9" w:rsidR="009B7002" w:rsidRPr="00F36CD2" w:rsidRDefault="009B700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559C4A49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9D6A1B2" w14:textId="3A1B2AFF" w:rsidR="0082533B" w:rsidRPr="00CD7CF2" w:rsidRDefault="0082533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74FF37C1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A062824" w14:textId="211C1F15" w:rsidR="00EF3A8F" w:rsidRPr="00CD7CF2" w:rsidRDefault="00EF3A8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C03C2C" w:rsidRPr="00CD7CF2" w14:paraId="15024E7D" w14:textId="77777777" w:rsidTr="00AE7092">
        <w:tc>
          <w:tcPr>
            <w:tcW w:w="5760" w:type="dxa"/>
          </w:tcPr>
          <w:p w14:paraId="11EEECB0" w14:textId="195A1D61" w:rsidR="00C03C2C" w:rsidRPr="00CD7CF2" w:rsidRDefault="002B3581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Culturally Informed Treatment</w:t>
            </w:r>
            <w:r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7BABBB53" w14:textId="01BF9D72" w:rsidR="00AA1C38" w:rsidRDefault="00323572" w:rsidP="00C2442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20 – May 4</w:t>
            </w:r>
          </w:p>
          <w:p w14:paraId="64895B54" w14:textId="7A07B4CF" w:rsidR="00323572" w:rsidRDefault="00323572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July 6 </w:t>
            </w:r>
            <w:r w:rsidR="00FB42D5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20</w:t>
            </w:r>
          </w:p>
          <w:p w14:paraId="072BF83B" w14:textId="2210CEC0" w:rsidR="00FB42D5" w:rsidRPr="003E3E41" w:rsidRDefault="00FB42D5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21 – October 5</w:t>
            </w:r>
          </w:p>
        </w:tc>
        <w:tc>
          <w:tcPr>
            <w:tcW w:w="1170" w:type="dxa"/>
          </w:tcPr>
          <w:p w14:paraId="75A1A7DE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29B7B92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2D20530" w14:textId="2F6A0DAD" w:rsidR="00C03C2C" w:rsidRPr="00CD7CF2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0B554041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25FFE13" w14:textId="3209FAAD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8F6AD6" w14:textId="71E03BB8" w:rsidR="00C03C2C" w:rsidRPr="00CD7CF2" w:rsidRDefault="002B358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24DCFC90" w14:textId="77777777" w:rsidTr="00AE7092">
        <w:tc>
          <w:tcPr>
            <w:tcW w:w="5760" w:type="dxa"/>
          </w:tcPr>
          <w:p w14:paraId="2F8E2B37" w14:textId="6023D21F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Ethical Practice in Addiction Treatment </w:t>
            </w:r>
            <w:r>
              <w:rPr>
                <w:rFonts w:ascii="Arial" w:hAnsi="Arial"/>
                <w:bCs/>
              </w:rPr>
              <w:t>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57DF7B13" w14:textId="5804D4E8" w:rsidR="00AA1C38" w:rsidRDefault="00AA1C38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February 16 – March 2</w:t>
            </w:r>
          </w:p>
          <w:p w14:paraId="4EA5C2BB" w14:textId="686B9360" w:rsidR="00AA1C38" w:rsidRDefault="00323572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4 – 18</w:t>
            </w:r>
          </w:p>
          <w:p w14:paraId="7BD4252F" w14:textId="77777777" w:rsidR="00323572" w:rsidRDefault="00323572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20 – August 3</w:t>
            </w:r>
          </w:p>
          <w:p w14:paraId="7C1CB65E" w14:textId="37C238FC" w:rsidR="00FB42D5" w:rsidRPr="003E3E41" w:rsidRDefault="00FB42D5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5 – 19</w:t>
            </w:r>
          </w:p>
        </w:tc>
        <w:tc>
          <w:tcPr>
            <w:tcW w:w="1170" w:type="dxa"/>
          </w:tcPr>
          <w:p w14:paraId="72C77F57" w14:textId="77777777" w:rsidR="00033438" w:rsidRDefault="0003343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48D28BC" w14:textId="3110FEAE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57A877EE" w14:textId="77777777" w:rsidR="00033438" w:rsidRDefault="0003343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60A669" w14:textId="2E895298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391D68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46C97E29" w14:textId="77777777" w:rsidTr="00AE7092">
        <w:tc>
          <w:tcPr>
            <w:tcW w:w="5760" w:type="dxa"/>
          </w:tcPr>
          <w:p w14:paraId="17146030" w14:textId="6EAE4197" w:rsidR="00063EAF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Group Counseling Skills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(prerequisite: Addiction Counseling Skills)</w:t>
            </w:r>
            <w:r w:rsidRPr="00CD7CF2">
              <w:rPr>
                <w:rFonts w:ascii="Arial" w:hAnsi="Arial"/>
              </w:rPr>
              <w:t xml:space="preserve"> - </w:t>
            </w:r>
            <w:r w:rsidR="000D6EDF">
              <w:rPr>
                <w:rFonts w:ascii="Arial" w:hAnsi="Arial"/>
              </w:rPr>
              <w:t>one week online/two morning zoom sessions</w:t>
            </w:r>
          </w:p>
        </w:tc>
        <w:tc>
          <w:tcPr>
            <w:tcW w:w="3150" w:type="dxa"/>
          </w:tcPr>
          <w:p w14:paraId="0AABC442" w14:textId="0BF69E62" w:rsidR="00DF51E3" w:rsidRDefault="00DF51E3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25 – April 2</w:t>
            </w:r>
          </w:p>
          <w:p w14:paraId="11DE4B25" w14:textId="40F7C604" w:rsidR="007945C1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9 – 17</w:t>
            </w:r>
          </w:p>
          <w:p w14:paraId="6FFB6366" w14:textId="063F818F" w:rsidR="007945C1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11 – 19</w:t>
            </w:r>
          </w:p>
          <w:p w14:paraId="03BADA59" w14:textId="339E8C74" w:rsidR="007945C1" w:rsidRPr="002254A9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15 - 23</w:t>
            </w:r>
          </w:p>
        </w:tc>
        <w:tc>
          <w:tcPr>
            <w:tcW w:w="1170" w:type="dxa"/>
          </w:tcPr>
          <w:p w14:paraId="5087F8B4" w14:textId="77777777" w:rsidR="00063EAF" w:rsidRPr="001427B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B17AD8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5731B2" w14:textId="264FA674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7DC42101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1CDA408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61A3754" w14:textId="2BC28DFB" w:rsidR="00063EAF" w:rsidRDefault="00192F7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063EAF" w:rsidRPr="00CD7CF2" w14:paraId="4D5E92CC" w14:textId="77777777" w:rsidTr="00AE7092">
        <w:tc>
          <w:tcPr>
            <w:tcW w:w="5760" w:type="dxa"/>
          </w:tcPr>
          <w:p w14:paraId="16B4BB36" w14:textId="77777777" w:rsidR="005D776A" w:rsidRDefault="005D776A" w:rsidP="00063EAF">
            <w:pPr>
              <w:jc w:val="center"/>
              <w:rPr>
                <w:rFonts w:ascii="Arial" w:hAnsi="Arial"/>
                <w:b/>
              </w:rPr>
            </w:pPr>
          </w:p>
          <w:p w14:paraId="43F70DC9" w14:textId="60938727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Motivational Interviewing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(prerequisite: Addiction Counseling Skills)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h</w:t>
            </w:r>
            <w:r w:rsidRPr="00CD7CF2">
              <w:rPr>
                <w:rFonts w:ascii="Arial" w:hAnsi="Arial"/>
              </w:rPr>
              <w:t>ybrid</w:t>
            </w:r>
          </w:p>
        </w:tc>
        <w:tc>
          <w:tcPr>
            <w:tcW w:w="3150" w:type="dxa"/>
          </w:tcPr>
          <w:p w14:paraId="23961ED2" w14:textId="31C0652D" w:rsidR="00837FF0" w:rsidRDefault="00837FF0" w:rsidP="002B31E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 16 – 24</w:t>
            </w:r>
          </w:p>
          <w:p w14:paraId="3CABD66B" w14:textId="0ECB2D50" w:rsidR="007945C1" w:rsidRDefault="007945C1" w:rsidP="002B31E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20 – 29</w:t>
            </w:r>
          </w:p>
          <w:p w14:paraId="64CBAAC2" w14:textId="0CB71DB5" w:rsidR="007945C1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 – 11</w:t>
            </w:r>
          </w:p>
          <w:p w14:paraId="778ECEF8" w14:textId="6CB7E175" w:rsidR="007945C1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7 – 15</w:t>
            </w:r>
          </w:p>
          <w:p w14:paraId="77D8C2DD" w14:textId="031C999E" w:rsidR="007945C1" w:rsidRPr="00271380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7 - 15</w:t>
            </w:r>
          </w:p>
        </w:tc>
        <w:tc>
          <w:tcPr>
            <w:tcW w:w="1170" w:type="dxa"/>
          </w:tcPr>
          <w:p w14:paraId="4AA6259F" w14:textId="77777777" w:rsidR="008E2F9C" w:rsidRDefault="008E2F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1E1482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B8993C" w14:textId="220596F8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48E8F720" w14:textId="77777777" w:rsidR="008E2F9C" w:rsidRDefault="008E2F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88BB40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DB83DD" w14:textId="30848E3F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C03C2C" w:rsidRPr="00CD7CF2" w14:paraId="38B08CEA" w14:textId="77777777" w:rsidTr="00AE7092">
        <w:tc>
          <w:tcPr>
            <w:tcW w:w="5760" w:type="dxa"/>
          </w:tcPr>
          <w:p w14:paraId="70499E67" w14:textId="406698E2" w:rsidR="00C03C2C" w:rsidRPr="00CD7CF2" w:rsidRDefault="00B231AE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Pharmacology I</w:t>
            </w:r>
            <w:r w:rsidR="007775B7"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="007775B7"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061DE398" w14:textId="35C31A5E" w:rsidR="00AA1C38" w:rsidRDefault="0032357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6 – 20</w:t>
            </w:r>
          </w:p>
          <w:p w14:paraId="276C6B39" w14:textId="77777777" w:rsidR="00323572" w:rsidRDefault="0032357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22 – July 6</w:t>
            </w:r>
          </w:p>
          <w:p w14:paraId="44662DAF" w14:textId="7AC9B93B" w:rsidR="00323572" w:rsidRDefault="0032357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September 7 </w:t>
            </w:r>
            <w:r w:rsidR="009B7002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21</w:t>
            </w:r>
          </w:p>
          <w:p w14:paraId="4F3B8780" w14:textId="4BBA0CC3" w:rsidR="009B7002" w:rsidRPr="003E3E41" w:rsidRDefault="009B700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30 – December 14</w:t>
            </w:r>
          </w:p>
        </w:tc>
        <w:tc>
          <w:tcPr>
            <w:tcW w:w="1170" w:type="dxa"/>
          </w:tcPr>
          <w:p w14:paraId="762A6183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9B1DD5" w14:textId="77777777" w:rsidR="00F06EC9" w:rsidRDefault="00F06EC9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4641AE" w14:textId="18D74C69" w:rsidR="001461D5" w:rsidRPr="00CD7CF2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CAT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5672E057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6756FA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96CA987" w14:textId="66806B5E" w:rsidR="00C03C2C" w:rsidRPr="00CD7CF2" w:rsidRDefault="00B231AE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lastRenderedPageBreak/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C03C2C" w:rsidRPr="00CD7CF2" w14:paraId="11119C46" w14:textId="77777777" w:rsidTr="00AE7092">
        <w:tc>
          <w:tcPr>
            <w:tcW w:w="5760" w:type="dxa"/>
          </w:tcPr>
          <w:p w14:paraId="1417C513" w14:textId="77777777" w:rsidR="00FA18CE" w:rsidRDefault="00FA18CE" w:rsidP="00C03C2C">
            <w:pPr>
              <w:jc w:val="center"/>
              <w:rPr>
                <w:rFonts w:ascii="Arial" w:hAnsi="Arial"/>
                <w:b/>
              </w:rPr>
            </w:pPr>
          </w:p>
          <w:p w14:paraId="681AC3EC" w14:textId="7D714615" w:rsidR="00C03C2C" w:rsidRPr="00CD7CF2" w:rsidRDefault="00B231AE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Principles of Addiction Treatment</w:t>
            </w:r>
            <w:r w:rsidRPr="00CD7CF2">
              <w:rPr>
                <w:rFonts w:ascii="Arial" w:hAnsi="Arial"/>
              </w:rPr>
              <w:t xml:space="preserve"> -</w:t>
            </w:r>
            <w:r w:rsidR="00B6174F">
              <w:rPr>
                <w:rFonts w:ascii="Arial" w:hAnsi="Arial"/>
              </w:rPr>
              <w:t xml:space="preserve">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4B506CA2" w14:textId="749BD9D3" w:rsidR="00AA1C38" w:rsidRDefault="00AA1C38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February 23 – March 16</w:t>
            </w:r>
          </w:p>
          <w:p w14:paraId="4655FDE0" w14:textId="77777777" w:rsidR="00323572" w:rsidRDefault="00323572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11 – June 1</w:t>
            </w:r>
          </w:p>
          <w:p w14:paraId="0C9020F8" w14:textId="77777777" w:rsidR="00323572" w:rsidRDefault="00323572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27 – August 17</w:t>
            </w:r>
          </w:p>
          <w:p w14:paraId="01512579" w14:textId="1B39C555" w:rsidR="00FB42D5" w:rsidRPr="003E3E41" w:rsidRDefault="00FB42D5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12 – November 2</w:t>
            </w:r>
          </w:p>
        </w:tc>
        <w:tc>
          <w:tcPr>
            <w:tcW w:w="1170" w:type="dxa"/>
          </w:tcPr>
          <w:p w14:paraId="2117368D" w14:textId="77777777" w:rsidR="00B231AE" w:rsidRPr="00CD7CF2" w:rsidRDefault="00B231AE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4038AEB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2CD93A" w14:textId="586286DF" w:rsidR="001461D5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</w:t>
            </w:r>
            <w:r w:rsidR="00731075">
              <w:rPr>
                <w:rFonts w:ascii="Arial" w:hAnsi="Arial"/>
                <w:sz w:val="22"/>
                <w:szCs w:val="22"/>
              </w:rPr>
              <w:t>T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  <w:p w14:paraId="12947D6B" w14:textId="69DE3635" w:rsidR="00AA1378" w:rsidRPr="00CD7CF2" w:rsidRDefault="00AA137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9C27B5" w14:textId="77777777" w:rsidR="00B231AE" w:rsidRPr="00CD7CF2" w:rsidRDefault="00B231AE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FBB632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AC24EE" w14:textId="78E9BDFF" w:rsidR="00C03C2C" w:rsidRPr="00CD7CF2" w:rsidRDefault="008B69C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B231AE" w:rsidRPr="00CD7CF2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6</w:t>
            </w:r>
            <w:r w:rsidR="00B231AE"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AE7092" w:rsidRPr="00CD7CF2" w14:paraId="633E46AB" w14:textId="77777777" w:rsidTr="00AE7092">
        <w:tc>
          <w:tcPr>
            <w:tcW w:w="5760" w:type="dxa"/>
          </w:tcPr>
          <w:p w14:paraId="639C7293" w14:textId="63525536" w:rsidR="00AE7092" w:rsidRDefault="00AE7092" w:rsidP="00AE7092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Trauma Informed Care</w:t>
            </w:r>
            <w:r>
              <w:rPr>
                <w:rFonts w:ascii="Arial" w:hAnsi="Arial"/>
                <w:b/>
              </w:rPr>
              <w:t xml:space="preserve"> </w:t>
            </w:r>
            <w:r w:rsidR="00644968"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</w:rPr>
              <w:t xml:space="preserve"> Diverse Populations</w:t>
            </w:r>
            <w:r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43379BBF" w14:textId="3822D19C" w:rsidR="00546DB0" w:rsidRPr="007F14EF" w:rsidRDefault="00546DB0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 xml:space="preserve">March 9 </w:t>
            </w:r>
            <w:r w:rsidR="00323572" w:rsidRPr="007F14EF">
              <w:rPr>
                <w:rFonts w:ascii="Arial" w:hAnsi="Arial"/>
                <w:sz w:val="22"/>
                <w:szCs w:val="22"/>
              </w:rPr>
              <w:t>–</w:t>
            </w:r>
            <w:r w:rsidRPr="007F14EF">
              <w:rPr>
                <w:rFonts w:ascii="Arial" w:hAnsi="Arial"/>
                <w:sz w:val="22"/>
                <w:szCs w:val="22"/>
              </w:rPr>
              <w:t xml:space="preserve"> 23</w:t>
            </w:r>
          </w:p>
          <w:p w14:paraId="2D6E4AEA" w14:textId="77777777" w:rsidR="00323572" w:rsidRPr="007F14EF" w:rsidRDefault="00323572" w:rsidP="00B14A6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May 25 – June 8</w:t>
            </w:r>
          </w:p>
          <w:p w14:paraId="3D20A215" w14:textId="43F342EA" w:rsidR="00323572" w:rsidRPr="007F14EF" w:rsidRDefault="00323572" w:rsidP="00B14A6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 xml:space="preserve">August 10 </w:t>
            </w:r>
            <w:r w:rsidR="00FB42D5" w:rsidRPr="007F14EF">
              <w:rPr>
                <w:rFonts w:ascii="Arial" w:hAnsi="Arial"/>
                <w:sz w:val="22"/>
                <w:szCs w:val="22"/>
              </w:rPr>
              <w:t>–</w:t>
            </w:r>
            <w:r w:rsidRPr="007F14EF">
              <w:rPr>
                <w:rFonts w:ascii="Arial" w:hAnsi="Arial"/>
                <w:sz w:val="22"/>
                <w:szCs w:val="22"/>
              </w:rPr>
              <w:t xml:space="preserve"> 24</w:t>
            </w:r>
          </w:p>
          <w:p w14:paraId="03E45237" w14:textId="09A62041" w:rsidR="00FB42D5" w:rsidRPr="00B0106F" w:rsidRDefault="00FB42D5" w:rsidP="00B14A6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0106F">
              <w:rPr>
                <w:rFonts w:ascii="Arial" w:hAnsi="Arial"/>
                <w:sz w:val="22"/>
                <w:szCs w:val="22"/>
              </w:rPr>
              <w:t>October 26 – November 9</w:t>
            </w:r>
          </w:p>
        </w:tc>
        <w:tc>
          <w:tcPr>
            <w:tcW w:w="1170" w:type="dxa"/>
          </w:tcPr>
          <w:p w14:paraId="38D71EF1" w14:textId="77777777" w:rsidR="00740CC0" w:rsidRDefault="00740CC0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7390126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932AF2A" w14:textId="40EDE127" w:rsidR="00AE7092" w:rsidRDefault="00AE709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26EABA3F" w14:textId="77777777" w:rsidR="00AE7092" w:rsidRDefault="00AE709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AC35A8D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76DE62" w14:textId="2DFBAA5C" w:rsidR="00AE7092" w:rsidRDefault="008B69C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AE7092" w:rsidRPr="00CD7CF2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AE7092"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644968" w:rsidRPr="00CD7CF2" w14:paraId="7A8B1C10" w14:textId="77777777" w:rsidTr="00AE7092">
        <w:tc>
          <w:tcPr>
            <w:tcW w:w="5760" w:type="dxa"/>
          </w:tcPr>
          <w:p w14:paraId="4CA83259" w14:textId="3203C986" w:rsidR="00644968" w:rsidRPr="003A70B6" w:rsidRDefault="00644968" w:rsidP="0064496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Advanced Case Conceptualization</w:t>
            </w:r>
            <w:r w:rsidR="001461D5">
              <w:rPr>
                <w:rFonts w:ascii="Arial" w:hAnsi="Arial"/>
                <w:b/>
              </w:rPr>
              <w:t xml:space="preserve"> </w:t>
            </w:r>
            <w:r w:rsidR="00BC214A">
              <w:rPr>
                <w:rFonts w:ascii="Arial" w:hAnsi="Arial"/>
                <w:bCs/>
                <w:i/>
                <w:iCs/>
              </w:rPr>
              <w:t>(Prerequisite: Case Conceptualization and Documentation)</w:t>
            </w:r>
            <w:r w:rsidR="003A70B6">
              <w:rPr>
                <w:rFonts w:ascii="Arial" w:hAnsi="Arial"/>
                <w:bCs/>
              </w:rPr>
              <w:t xml:space="preserve"> 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0EF98B8F" w14:textId="58214732" w:rsidR="002376CA" w:rsidRPr="00F06EC9" w:rsidRDefault="002376CA" w:rsidP="00F06EC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27 – May 11</w:t>
            </w:r>
          </w:p>
          <w:p w14:paraId="14AA9EE4" w14:textId="77777777" w:rsidR="00B50231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20 – August 3</w:t>
            </w:r>
          </w:p>
          <w:p w14:paraId="6BA0651C" w14:textId="4F009041" w:rsidR="00B50231" w:rsidRPr="00703BFE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26 – November 9</w:t>
            </w:r>
          </w:p>
        </w:tc>
        <w:tc>
          <w:tcPr>
            <w:tcW w:w="1170" w:type="dxa"/>
          </w:tcPr>
          <w:p w14:paraId="6FCFDB6A" w14:textId="77777777" w:rsidR="00644968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353C8C7" w14:textId="4E9B42E0" w:rsidR="00644968" w:rsidRPr="00CD7CF2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5E0393AE" w14:textId="77777777" w:rsidR="00644968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4A3975" w14:textId="3E24D9CC" w:rsidR="00644968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6CDD9DB7" w14:textId="77777777" w:rsidTr="00AE7092">
        <w:tc>
          <w:tcPr>
            <w:tcW w:w="5760" w:type="dxa"/>
          </w:tcPr>
          <w:p w14:paraId="6E3DDA4C" w14:textId="5200D3D1" w:rsidR="00063EAF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Advanced Motivational Interviewing</w:t>
            </w:r>
            <w:r>
              <w:rPr>
                <w:rFonts w:ascii="Arial" w:hAnsi="Arial"/>
                <w:bCs/>
                <w:i/>
                <w:iCs/>
              </w:rPr>
              <w:t xml:space="preserve"> (prerequisite: Motivational Interviewing)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38889E4D" w14:textId="312AC06A" w:rsidR="007F14EF" w:rsidRDefault="007F14EF" w:rsidP="002B1074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February 25 – March 5</w:t>
            </w:r>
          </w:p>
          <w:p w14:paraId="38EBFE08" w14:textId="70809637" w:rsidR="007F14EF" w:rsidRDefault="007F14EF" w:rsidP="00263656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June 22 – 30</w:t>
            </w:r>
          </w:p>
          <w:p w14:paraId="55EC78AA" w14:textId="4B41E9B3" w:rsidR="007F14EF" w:rsidRPr="00263656" w:rsidRDefault="007F14EF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October 12 - 20</w:t>
            </w:r>
          </w:p>
        </w:tc>
        <w:tc>
          <w:tcPr>
            <w:tcW w:w="1170" w:type="dxa"/>
          </w:tcPr>
          <w:p w14:paraId="228CB153" w14:textId="77777777" w:rsidR="00187F30" w:rsidRDefault="00187F30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BDDF0B1" w14:textId="764F0B50" w:rsidR="00635BEB" w:rsidRDefault="00635BE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31342C2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C679576" w14:textId="18ABDF49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5</w:t>
            </w:r>
            <w:r w:rsidR="00C312B0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7AEAA9D8" w14:textId="77777777" w:rsidTr="00AE7092">
        <w:tc>
          <w:tcPr>
            <w:tcW w:w="5760" w:type="dxa"/>
          </w:tcPr>
          <w:p w14:paraId="379834C6" w14:textId="3C3154A9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Advanced Pharmacology</w:t>
            </w:r>
            <w:r w:rsidR="000D6EDF">
              <w:rPr>
                <w:rFonts w:ascii="Arial" w:hAnsi="Arial"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 xml:space="preserve">(prerequisite: Pharmacology I) - </w:t>
            </w:r>
            <w:r>
              <w:rPr>
                <w:rFonts w:ascii="Arial" w:hAnsi="Arial"/>
                <w:bCs/>
              </w:rPr>
              <w:t>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100389AA" w14:textId="69877102" w:rsidR="002F2EDD" w:rsidRDefault="002F2EDD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February 16 – March 2</w:t>
            </w:r>
          </w:p>
          <w:p w14:paraId="7B656BA0" w14:textId="0D52711C" w:rsidR="002376CA" w:rsidRDefault="002376CA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May 11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25</w:t>
            </w:r>
          </w:p>
          <w:p w14:paraId="5CAA5FDE" w14:textId="41E51FEC" w:rsidR="00B50231" w:rsidRDefault="00B50231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17 – 31</w:t>
            </w:r>
          </w:p>
          <w:p w14:paraId="652D541D" w14:textId="3A65B71C" w:rsidR="00B50231" w:rsidRPr="00703BFE" w:rsidRDefault="00B50231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6E38D6FE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700C19E" w14:textId="6756B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970631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715ED348" w14:textId="77777777" w:rsidR="000F25B2" w:rsidRDefault="000F25B2" w:rsidP="00F06EC9">
            <w:pPr>
              <w:tabs>
                <w:tab w:val="center" w:pos="432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3107F27" w14:textId="5DDC6F8F" w:rsidR="00063EAF" w:rsidRDefault="00D71762" w:rsidP="00F06EC9">
            <w:pPr>
              <w:tabs>
                <w:tab w:val="center" w:pos="432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063EAF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063EAF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5B21F4" w:rsidRPr="00CD7CF2" w14:paraId="4ECF597E" w14:textId="77777777" w:rsidTr="00AE7092">
        <w:tc>
          <w:tcPr>
            <w:tcW w:w="5760" w:type="dxa"/>
          </w:tcPr>
          <w:p w14:paraId="038A1205" w14:textId="5BB2887A" w:rsidR="005B21F4" w:rsidRDefault="005B21F4" w:rsidP="005B21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Advanced Professional and Ethical Practice</w:t>
            </w:r>
            <w:r>
              <w:rPr>
                <w:rFonts w:ascii="Arial" w:hAnsi="Arial"/>
                <w:bCs/>
                <w:i/>
                <w:iCs/>
              </w:rPr>
              <w:t xml:space="preserve"> </w:t>
            </w:r>
            <w:r w:rsidR="000D6EDF">
              <w:rPr>
                <w:rFonts w:ascii="Arial" w:hAnsi="Arial"/>
                <w:bCs/>
                <w:i/>
                <w:iCs/>
              </w:rPr>
              <w:t>(</w:t>
            </w:r>
            <w:r>
              <w:rPr>
                <w:rFonts w:ascii="Arial" w:hAnsi="Arial"/>
                <w:bCs/>
                <w:i/>
                <w:iCs/>
              </w:rPr>
              <w:t>prerequisite</w:t>
            </w:r>
            <w:r w:rsidR="005D33D7">
              <w:rPr>
                <w:rFonts w:ascii="Arial" w:hAnsi="Arial"/>
                <w:bCs/>
                <w:i/>
                <w:iCs/>
              </w:rPr>
              <w:t xml:space="preserve"> for the CAS</w:t>
            </w:r>
            <w:r>
              <w:rPr>
                <w:rFonts w:ascii="Arial" w:hAnsi="Arial"/>
                <w:bCs/>
                <w:i/>
                <w:iCs/>
              </w:rPr>
              <w:t>: Ethical Practice in Addiction Treatment)</w:t>
            </w:r>
            <w:r>
              <w:rPr>
                <w:rFonts w:ascii="Arial" w:hAnsi="Arial"/>
                <w:bCs/>
              </w:rPr>
              <w:t xml:space="preserve"> - </w:t>
            </w:r>
            <w:r w:rsidR="000D6EDF">
              <w:rPr>
                <w:rFonts w:ascii="Arial" w:hAnsi="Arial"/>
                <w:bCs/>
              </w:rPr>
              <w:t>one week online/1 morning zoom session</w:t>
            </w:r>
          </w:p>
        </w:tc>
        <w:tc>
          <w:tcPr>
            <w:tcW w:w="3150" w:type="dxa"/>
          </w:tcPr>
          <w:p w14:paraId="278926E5" w14:textId="304060CA" w:rsidR="00D768DF" w:rsidRPr="0097607E" w:rsidRDefault="00D768DF" w:rsidP="0097607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6 – 14</w:t>
            </w:r>
          </w:p>
          <w:p w14:paraId="29ED1232" w14:textId="50B84E0B" w:rsidR="00D768DF" w:rsidRDefault="00D768D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13 – 21</w:t>
            </w:r>
          </w:p>
          <w:p w14:paraId="62E1F8A5" w14:textId="3CD9A109" w:rsidR="00D768DF" w:rsidRPr="0003620F" w:rsidRDefault="00D768D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8 - 16</w:t>
            </w:r>
          </w:p>
        </w:tc>
        <w:tc>
          <w:tcPr>
            <w:tcW w:w="1170" w:type="dxa"/>
          </w:tcPr>
          <w:p w14:paraId="04767759" w14:textId="77777777" w:rsidR="005B21F4" w:rsidRDefault="005B21F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058A137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20CBFF0" w14:textId="09CBD0F4" w:rsidR="005B21F4" w:rsidRPr="00283F8C" w:rsidRDefault="005B21F4" w:rsidP="00F06EC9">
            <w:pPr>
              <w:jc w:val="center"/>
              <w:rPr>
                <w:rFonts w:ascii="Arial" w:hAnsi="Arial"/>
                <w:sz w:val="22"/>
                <w:szCs w:val="22"/>
                <w:lang w:val="da-DK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0FE415BD" w14:textId="77777777" w:rsidR="005B21F4" w:rsidRDefault="005B21F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1D2B9A4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E2C268B" w14:textId="335BFB20" w:rsidR="005B21F4" w:rsidRDefault="005B21F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0BB4D82F" w14:textId="77777777" w:rsidTr="00AE7092">
        <w:tc>
          <w:tcPr>
            <w:tcW w:w="5760" w:type="dxa"/>
          </w:tcPr>
          <w:p w14:paraId="6DE6943E" w14:textId="77777777" w:rsidR="009E09B6" w:rsidRDefault="009E09B6" w:rsidP="00063EAF">
            <w:pPr>
              <w:jc w:val="center"/>
              <w:rPr>
                <w:rFonts w:ascii="Arial" w:hAnsi="Arial"/>
                <w:b/>
              </w:rPr>
            </w:pPr>
          </w:p>
          <w:p w14:paraId="25B654A2" w14:textId="30FAD978" w:rsidR="00063EAF" w:rsidRPr="00FA5704" w:rsidRDefault="00063EAF" w:rsidP="00FA5704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Advanced Models</w:t>
            </w:r>
            <w:r w:rsidR="00DB7BF4">
              <w:rPr>
                <w:rFonts w:ascii="Arial" w:hAnsi="Arial"/>
                <w:b/>
              </w:rPr>
              <w:t xml:space="preserve"> in Addiction Treatment</w:t>
            </w:r>
            <w:r>
              <w:rPr>
                <w:rFonts w:ascii="Arial" w:hAnsi="Arial"/>
                <w:bCs/>
              </w:rPr>
              <w:t xml:space="preserve"> 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3ED27F38" w14:textId="36627865" w:rsidR="0036037F" w:rsidRPr="007F14EF" w:rsidRDefault="0036037F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March 30 – April 13</w:t>
            </w:r>
          </w:p>
          <w:p w14:paraId="01D776C9" w14:textId="77777777" w:rsidR="002376CA" w:rsidRPr="007F14EF" w:rsidRDefault="002376CA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June 22 – July 6</w:t>
            </w:r>
          </w:p>
          <w:p w14:paraId="5ED997CD" w14:textId="18F884B7" w:rsidR="00B50231" w:rsidRPr="0018434F" w:rsidRDefault="00B50231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8434F">
              <w:rPr>
                <w:rFonts w:ascii="Arial" w:hAnsi="Arial"/>
                <w:sz w:val="22"/>
                <w:szCs w:val="22"/>
              </w:rPr>
              <w:t>September 28 – October 12</w:t>
            </w:r>
          </w:p>
        </w:tc>
        <w:tc>
          <w:tcPr>
            <w:tcW w:w="1170" w:type="dxa"/>
          </w:tcPr>
          <w:p w14:paraId="46E164B2" w14:textId="77777777" w:rsidR="009E09B6" w:rsidRDefault="009E09B6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A18237" w14:textId="0D9A701F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2DE0CB99" w14:textId="77777777" w:rsidR="009E09B6" w:rsidRDefault="009E09B6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0D63A7" w14:textId="065EF204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381DC966" w14:textId="77777777" w:rsidTr="00AE7092">
        <w:tc>
          <w:tcPr>
            <w:tcW w:w="5760" w:type="dxa"/>
          </w:tcPr>
          <w:p w14:paraId="429E900B" w14:textId="6E3A1C9E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Clinical Supervision I</w:t>
            </w:r>
            <w:r w:rsidR="00DC773F">
              <w:rPr>
                <w:rFonts w:ascii="Arial" w:hAnsi="Arial"/>
                <w:b/>
              </w:rPr>
              <w:t xml:space="preserve"> </w:t>
            </w:r>
            <w:r w:rsidR="00DC773F">
              <w:rPr>
                <w:rFonts w:ascii="Arial" w:hAnsi="Arial"/>
                <w:bCs/>
                <w:i/>
                <w:iCs/>
              </w:rPr>
              <w:t>(prerequisites</w:t>
            </w:r>
            <w:r w:rsidR="005D33D7">
              <w:rPr>
                <w:rFonts w:ascii="Arial" w:hAnsi="Arial"/>
                <w:bCs/>
                <w:i/>
                <w:iCs/>
              </w:rPr>
              <w:t xml:space="preserve"> for the CAS</w:t>
            </w:r>
            <w:r w:rsidR="00B53495">
              <w:rPr>
                <w:rFonts w:ascii="Arial" w:hAnsi="Arial"/>
                <w:bCs/>
                <w:i/>
                <w:iCs/>
              </w:rPr>
              <w:t>: Addiction Counseling Skills, Group Counseling Skills, Motivational Interviewing, Advanced Motivational Interviewing)</w:t>
            </w:r>
            <w:r w:rsidRPr="00CD7CF2">
              <w:rPr>
                <w:rFonts w:ascii="Arial" w:hAnsi="Arial"/>
              </w:rPr>
              <w:t xml:space="preserve"> -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2BB773C0" w14:textId="7D0FFB5A" w:rsidR="00CC4A81" w:rsidRPr="003F6A32" w:rsidRDefault="00CC4A81" w:rsidP="003F6A32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30 – May 8</w:t>
            </w:r>
          </w:p>
          <w:p w14:paraId="013FB020" w14:textId="57B2FB94" w:rsidR="00CC4A81" w:rsidRDefault="00CC4A81" w:rsidP="00497526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21 – 29</w:t>
            </w:r>
          </w:p>
          <w:p w14:paraId="5808DB26" w14:textId="7EE8F2B9" w:rsidR="00CC4A81" w:rsidRPr="00C741C6" w:rsidRDefault="00CC4A81" w:rsidP="00497526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26 – November 3</w:t>
            </w:r>
          </w:p>
        </w:tc>
        <w:tc>
          <w:tcPr>
            <w:tcW w:w="1170" w:type="dxa"/>
          </w:tcPr>
          <w:p w14:paraId="6B39188F" w14:textId="77777777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005A4E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CC22E2" w14:textId="47E7FBC7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17E48B18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46C7A2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632F63" w14:textId="4EF1E8FD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063EAF" w:rsidRPr="00CD7CF2" w14:paraId="3551DFD8" w14:textId="77777777" w:rsidTr="00AE7092">
        <w:tc>
          <w:tcPr>
            <w:tcW w:w="5760" w:type="dxa"/>
          </w:tcPr>
          <w:p w14:paraId="33166E8F" w14:textId="50C69DB3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Clinical Supervision II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(prerequisites: Clinical Supervision I)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342F02D1" w14:textId="06E229CC" w:rsidR="00CC4A81" w:rsidRPr="003F6A32" w:rsidRDefault="009C6D72" w:rsidP="003F6A32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26 – June 3</w:t>
            </w:r>
          </w:p>
          <w:p w14:paraId="406AC275" w14:textId="1AC76D20" w:rsidR="009C6D72" w:rsidRDefault="009C6D72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6 – 14</w:t>
            </w:r>
          </w:p>
          <w:p w14:paraId="7E9C31CC" w14:textId="199DDE08" w:rsidR="009C6D72" w:rsidRPr="003314DD" w:rsidRDefault="009C6D72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12 - 20</w:t>
            </w:r>
          </w:p>
        </w:tc>
        <w:tc>
          <w:tcPr>
            <w:tcW w:w="1170" w:type="dxa"/>
          </w:tcPr>
          <w:p w14:paraId="062BBDD1" w14:textId="77777777" w:rsidR="00063EAF" w:rsidRPr="006A62A8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6C11E7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2F54BF" w14:textId="2FDAEC69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18648DB8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37BDA8D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D3041F" w14:textId="758233E0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5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3D0E47D9" w14:textId="77777777" w:rsidTr="00AE7092">
        <w:tc>
          <w:tcPr>
            <w:tcW w:w="5760" w:type="dxa"/>
          </w:tcPr>
          <w:p w14:paraId="06AD106B" w14:textId="7B8F5538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Cognitive Behavioral Therapy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2FBA6722" w14:textId="474ADA10" w:rsidR="002376CA" w:rsidRPr="000D5058" w:rsidRDefault="002376CA" w:rsidP="000D505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April 27 – May 11</w:t>
            </w:r>
          </w:p>
          <w:p w14:paraId="3121A06C" w14:textId="09000085" w:rsidR="00B50231" w:rsidRDefault="00B5023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 – 17</w:t>
            </w:r>
          </w:p>
          <w:p w14:paraId="385B94AA" w14:textId="74E183F7" w:rsidR="00B50231" w:rsidRPr="00527A1B" w:rsidRDefault="00B5023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7155AD73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6315A6" w14:textId="55D9277A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14182B8A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0425D9D" w14:textId="65DB9986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9C5551" w:rsidRPr="00CD7CF2" w14:paraId="1249388D" w14:textId="77777777" w:rsidTr="00AE7092">
        <w:tc>
          <w:tcPr>
            <w:tcW w:w="5760" w:type="dxa"/>
          </w:tcPr>
          <w:p w14:paraId="572DEF10" w14:textId="18320018" w:rsidR="009C5551" w:rsidRPr="00CD7CF2" w:rsidRDefault="009C5551" w:rsidP="009C5551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Co-Occurring Disorders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667EDE84" w14:textId="3CF00F94" w:rsidR="002F2EDD" w:rsidRPr="004061B6" w:rsidRDefault="00636790" w:rsidP="004061B6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April 13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27</w:t>
            </w:r>
          </w:p>
          <w:p w14:paraId="7F8A9D4F" w14:textId="3E308441" w:rsidR="00B50231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6 – 20</w:t>
            </w:r>
          </w:p>
          <w:p w14:paraId="18390F95" w14:textId="7CB3444D" w:rsidR="00B50231" w:rsidRPr="00703BFE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12 - 26</w:t>
            </w:r>
          </w:p>
        </w:tc>
        <w:tc>
          <w:tcPr>
            <w:tcW w:w="1170" w:type="dxa"/>
          </w:tcPr>
          <w:p w14:paraId="315FADCD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01787A4" w14:textId="1B49A5CA" w:rsidR="009C5551" w:rsidRPr="00CD7CF2" w:rsidRDefault="009C555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EBB3A2B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1BB877B" w14:textId="6FB37F7A" w:rsidR="009C5551" w:rsidRDefault="009C555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0C56046F" w14:textId="77777777" w:rsidTr="00AE7092">
        <w:tc>
          <w:tcPr>
            <w:tcW w:w="5760" w:type="dxa"/>
          </w:tcPr>
          <w:p w14:paraId="70420DF7" w14:textId="1FBE8054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Infectious Diseases in Addiction Treatment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7A9B86C6" w14:textId="4971BA4A" w:rsidR="002F2EDD" w:rsidRDefault="002F2EDD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March 2 </w:t>
            </w:r>
            <w:r w:rsidR="002376CA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16</w:t>
            </w:r>
          </w:p>
          <w:p w14:paraId="7453959E" w14:textId="77777777" w:rsidR="002376CA" w:rsidRDefault="002376CA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25 – June 8</w:t>
            </w:r>
          </w:p>
          <w:p w14:paraId="651F3C67" w14:textId="77777777" w:rsidR="00B50231" w:rsidRDefault="00B50231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31 – September 14</w:t>
            </w:r>
          </w:p>
          <w:p w14:paraId="311EB956" w14:textId="0C6BAD36" w:rsidR="00B50231" w:rsidRPr="000C4672" w:rsidRDefault="00B50231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30 – December 14</w:t>
            </w:r>
          </w:p>
        </w:tc>
        <w:tc>
          <w:tcPr>
            <w:tcW w:w="1170" w:type="dxa"/>
          </w:tcPr>
          <w:p w14:paraId="61ABDB58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B8F4C8" w14:textId="4545602A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3264D31D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935CA6" w14:textId="064E0591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644968" w:rsidRPr="00CD7CF2" w14:paraId="07908C89" w14:textId="77777777" w:rsidTr="00AE7092">
        <w:tc>
          <w:tcPr>
            <w:tcW w:w="5760" w:type="dxa"/>
          </w:tcPr>
          <w:p w14:paraId="09755EB9" w14:textId="7D3B39F9" w:rsidR="00644968" w:rsidRPr="002D24F4" w:rsidRDefault="0066704B" w:rsidP="00644968">
            <w:pPr>
              <w:jc w:val="center"/>
              <w:rPr>
                <w:rFonts w:ascii="Arial" w:hAnsi="Arial"/>
                <w:bCs/>
                <w:i/>
                <w:iCs/>
              </w:rPr>
            </w:pPr>
            <w:r>
              <w:rPr>
                <w:rFonts w:ascii="Arial" w:hAnsi="Arial"/>
                <w:b/>
              </w:rPr>
              <w:t xml:space="preserve">Treating </w:t>
            </w:r>
            <w:r w:rsidR="00644968">
              <w:rPr>
                <w:rFonts w:ascii="Arial" w:hAnsi="Arial"/>
                <w:b/>
              </w:rPr>
              <w:t>Diverse Populations</w:t>
            </w:r>
            <w:r w:rsidRPr="002D24F4">
              <w:rPr>
                <w:rFonts w:ascii="Arial" w:hAnsi="Arial"/>
                <w:bCs/>
                <w:i/>
                <w:iCs/>
              </w:rPr>
              <w:t xml:space="preserve"> - </w:t>
            </w:r>
            <w:r w:rsidRPr="002D24F4">
              <w:rPr>
                <w:rFonts w:ascii="Arial" w:hAnsi="Arial"/>
                <w:bCs/>
              </w:rPr>
              <w:t>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  <w:p w14:paraId="508705B2" w14:textId="5368E295" w:rsidR="00644968" w:rsidRPr="00CD7CF2" w:rsidRDefault="00644968" w:rsidP="006449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50" w:type="dxa"/>
          </w:tcPr>
          <w:p w14:paraId="756DA221" w14:textId="5DF4ABD3" w:rsidR="002F2EDD" w:rsidRDefault="002F2EDD" w:rsidP="002B107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March 16 </w:t>
            </w:r>
            <w:r w:rsidR="002376CA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30</w:t>
            </w:r>
          </w:p>
          <w:p w14:paraId="63415148" w14:textId="0FA5A38C" w:rsidR="002376CA" w:rsidRDefault="002376CA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June 8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22</w:t>
            </w:r>
          </w:p>
          <w:p w14:paraId="7334ED4D" w14:textId="71B60A74" w:rsidR="00B50231" w:rsidRDefault="00B50231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14 – 28</w:t>
            </w:r>
          </w:p>
          <w:p w14:paraId="66F24CF0" w14:textId="3344534C" w:rsidR="00B50231" w:rsidRPr="00703BFE" w:rsidRDefault="00B50231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7 - 21</w:t>
            </w:r>
          </w:p>
        </w:tc>
        <w:tc>
          <w:tcPr>
            <w:tcW w:w="1170" w:type="dxa"/>
          </w:tcPr>
          <w:p w14:paraId="08A7E37A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33EDB2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7E73C4" w14:textId="5863294A" w:rsidR="00644968" w:rsidRPr="00CD7CF2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EF43784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45C4D4A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62C2B94" w14:textId="3632C27F" w:rsidR="00644968" w:rsidRDefault="00353589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66704B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66704B">
              <w:rPr>
                <w:rFonts w:ascii="Arial" w:hAnsi="Arial"/>
                <w:sz w:val="22"/>
                <w:szCs w:val="22"/>
              </w:rPr>
              <w:t>0</w:t>
            </w:r>
          </w:p>
        </w:tc>
      </w:tr>
    </w:tbl>
    <w:p w14:paraId="61000A35" w14:textId="5BFA6C38" w:rsidR="00B701DE" w:rsidRDefault="00B701DE" w:rsidP="00B701DE">
      <w:pPr>
        <w:rPr>
          <w:rFonts w:ascii="Arial" w:hAnsi="Arial"/>
          <w:b/>
          <w:sz w:val="22"/>
          <w:szCs w:val="22"/>
        </w:rPr>
      </w:pPr>
    </w:p>
    <w:p w14:paraId="31168B1E" w14:textId="340FCFD9" w:rsidR="000105C0" w:rsidRDefault="000105C0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CAT Total = $</w:t>
      </w:r>
      <w:r w:rsidR="006410A8">
        <w:rPr>
          <w:rFonts w:ascii="Arial" w:hAnsi="Arial"/>
          <w:b/>
          <w:sz w:val="22"/>
          <w:szCs w:val="22"/>
        </w:rPr>
        <w:t>1360</w:t>
      </w:r>
    </w:p>
    <w:p w14:paraId="1234B1E7" w14:textId="7E07E96E" w:rsidR="000105C0" w:rsidRDefault="000105C0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CAS Total = $1</w:t>
      </w:r>
      <w:r w:rsidR="00740CC0">
        <w:rPr>
          <w:rFonts w:ascii="Arial" w:hAnsi="Arial"/>
          <w:b/>
          <w:sz w:val="22"/>
          <w:szCs w:val="22"/>
        </w:rPr>
        <w:t>4</w:t>
      </w:r>
      <w:r w:rsidR="006410A8">
        <w:rPr>
          <w:rFonts w:ascii="Arial" w:hAnsi="Arial"/>
          <w:b/>
          <w:sz w:val="22"/>
          <w:szCs w:val="22"/>
        </w:rPr>
        <w:t>80</w:t>
      </w:r>
    </w:p>
    <w:p w14:paraId="2F31A301" w14:textId="035CB18E" w:rsidR="004564BC" w:rsidRPr="00CD7CF2" w:rsidRDefault="004564BC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LAC Total = $</w:t>
      </w:r>
      <w:r w:rsidR="006410A8">
        <w:rPr>
          <w:rFonts w:ascii="Arial" w:hAnsi="Arial"/>
          <w:b/>
          <w:sz w:val="22"/>
          <w:szCs w:val="22"/>
        </w:rPr>
        <w:t>1010</w:t>
      </w:r>
    </w:p>
    <w:sectPr w:rsidR="004564BC" w:rsidRPr="00CD7CF2" w:rsidSect="00F96CD8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1B9F" w14:textId="77777777" w:rsidR="00291F53" w:rsidRDefault="00291F53" w:rsidP="00285EDA">
      <w:r>
        <w:separator/>
      </w:r>
    </w:p>
  </w:endnote>
  <w:endnote w:type="continuationSeparator" w:id="0">
    <w:p w14:paraId="7BE30FBB" w14:textId="77777777" w:rsidR="00291F53" w:rsidRDefault="00291F53" w:rsidP="0028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C8E5" w14:textId="77777777" w:rsidR="00291F53" w:rsidRDefault="00291F53" w:rsidP="00285EDA">
      <w:r>
        <w:separator/>
      </w:r>
    </w:p>
  </w:footnote>
  <w:footnote w:type="continuationSeparator" w:id="0">
    <w:p w14:paraId="65D36C69" w14:textId="77777777" w:rsidR="00291F53" w:rsidRDefault="00291F53" w:rsidP="0028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42EA" w14:textId="39D176A4" w:rsidR="008443C9" w:rsidRPr="00285EDA" w:rsidRDefault="008443C9" w:rsidP="00285EDA">
    <w:pPr>
      <w:pStyle w:val="Header"/>
      <w:jc w:val="center"/>
      <w:rPr>
        <w:b/>
        <w:sz w:val="48"/>
        <w:szCs w:val="48"/>
      </w:rPr>
    </w:pPr>
    <w:r>
      <w:rPr>
        <w:b/>
        <w:noProof/>
        <w:sz w:val="48"/>
        <w:szCs w:val="48"/>
      </w:rPr>
      <w:drawing>
        <wp:inline distT="0" distB="0" distL="0" distR="0" wp14:anchorId="39CBD175" wp14:editId="40383D1E">
          <wp:extent cx="3059330" cy="771503"/>
          <wp:effectExtent l="0" t="0" r="0" b="0"/>
          <wp:docPr id="1" name="Picture 1" descr="Macintosh HD:Users:kimbappe:Downloads: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mbappe:Downloads: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912" cy="77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87F1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158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1DE"/>
    <w:rsid w:val="00000AC8"/>
    <w:rsid w:val="00000CAC"/>
    <w:rsid w:val="000012BC"/>
    <w:rsid w:val="00002A54"/>
    <w:rsid w:val="0000425D"/>
    <w:rsid w:val="0000455B"/>
    <w:rsid w:val="000066C9"/>
    <w:rsid w:val="00006B99"/>
    <w:rsid w:val="00006C4C"/>
    <w:rsid w:val="00007762"/>
    <w:rsid w:val="000077FA"/>
    <w:rsid w:val="000105C0"/>
    <w:rsid w:val="00010F8A"/>
    <w:rsid w:val="00010F9A"/>
    <w:rsid w:val="0001425D"/>
    <w:rsid w:val="0001765B"/>
    <w:rsid w:val="000178B0"/>
    <w:rsid w:val="00020D1F"/>
    <w:rsid w:val="000212E8"/>
    <w:rsid w:val="0002183C"/>
    <w:rsid w:val="00022339"/>
    <w:rsid w:val="0002261A"/>
    <w:rsid w:val="000228E7"/>
    <w:rsid w:val="000234E1"/>
    <w:rsid w:val="00025679"/>
    <w:rsid w:val="0002636F"/>
    <w:rsid w:val="00026542"/>
    <w:rsid w:val="0003197E"/>
    <w:rsid w:val="00031DCA"/>
    <w:rsid w:val="00032A6F"/>
    <w:rsid w:val="000332B3"/>
    <w:rsid w:val="000333FC"/>
    <w:rsid w:val="00033438"/>
    <w:rsid w:val="0003620F"/>
    <w:rsid w:val="00036AA8"/>
    <w:rsid w:val="00036C0F"/>
    <w:rsid w:val="00037C66"/>
    <w:rsid w:val="00037ED2"/>
    <w:rsid w:val="00041DDD"/>
    <w:rsid w:val="00044D14"/>
    <w:rsid w:val="00047A08"/>
    <w:rsid w:val="000518D4"/>
    <w:rsid w:val="00054936"/>
    <w:rsid w:val="00060FA6"/>
    <w:rsid w:val="000611E1"/>
    <w:rsid w:val="000616B1"/>
    <w:rsid w:val="0006284C"/>
    <w:rsid w:val="000629BF"/>
    <w:rsid w:val="00063861"/>
    <w:rsid w:val="000639C8"/>
    <w:rsid w:val="00063EAF"/>
    <w:rsid w:val="0006571D"/>
    <w:rsid w:val="00066949"/>
    <w:rsid w:val="00066EC5"/>
    <w:rsid w:val="000724B2"/>
    <w:rsid w:val="0007320C"/>
    <w:rsid w:val="0007508D"/>
    <w:rsid w:val="00077334"/>
    <w:rsid w:val="0008102B"/>
    <w:rsid w:val="0008122A"/>
    <w:rsid w:val="00082C9C"/>
    <w:rsid w:val="00083513"/>
    <w:rsid w:val="00083718"/>
    <w:rsid w:val="00085C27"/>
    <w:rsid w:val="0008773D"/>
    <w:rsid w:val="000919BA"/>
    <w:rsid w:val="00093CA7"/>
    <w:rsid w:val="0009413D"/>
    <w:rsid w:val="000943ED"/>
    <w:rsid w:val="0009481B"/>
    <w:rsid w:val="00095762"/>
    <w:rsid w:val="000960AA"/>
    <w:rsid w:val="00097F9C"/>
    <w:rsid w:val="000A1134"/>
    <w:rsid w:val="000A2A19"/>
    <w:rsid w:val="000A2EA1"/>
    <w:rsid w:val="000A2FC3"/>
    <w:rsid w:val="000A3738"/>
    <w:rsid w:val="000A46EF"/>
    <w:rsid w:val="000A4E30"/>
    <w:rsid w:val="000A5368"/>
    <w:rsid w:val="000A671E"/>
    <w:rsid w:val="000B1A07"/>
    <w:rsid w:val="000B2450"/>
    <w:rsid w:val="000B2C91"/>
    <w:rsid w:val="000B3401"/>
    <w:rsid w:val="000B4269"/>
    <w:rsid w:val="000B4F28"/>
    <w:rsid w:val="000B63C1"/>
    <w:rsid w:val="000B7625"/>
    <w:rsid w:val="000B7A80"/>
    <w:rsid w:val="000C2DCA"/>
    <w:rsid w:val="000C4672"/>
    <w:rsid w:val="000C5083"/>
    <w:rsid w:val="000C5B7A"/>
    <w:rsid w:val="000C689C"/>
    <w:rsid w:val="000C7E61"/>
    <w:rsid w:val="000D0778"/>
    <w:rsid w:val="000D0ED8"/>
    <w:rsid w:val="000D46B3"/>
    <w:rsid w:val="000D4DC3"/>
    <w:rsid w:val="000D5058"/>
    <w:rsid w:val="000D54CF"/>
    <w:rsid w:val="000D6105"/>
    <w:rsid w:val="000D67DF"/>
    <w:rsid w:val="000D6EDF"/>
    <w:rsid w:val="000D7423"/>
    <w:rsid w:val="000E0236"/>
    <w:rsid w:val="000E2B8F"/>
    <w:rsid w:val="000E6C00"/>
    <w:rsid w:val="000E7168"/>
    <w:rsid w:val="000E74E5"/>
    <w:rsid w:val="000F0D27"/>
    <w:rsid w:val="000F170E"/>
    <w:rsid w:val="000F1A40"/>
    <w:rsid w:val="000F25B2"/>
    <w:rsid w:val="000F286B"/>
    <w:rsid w:val="000F338A"/>
    <w:rsid w:val="000F42A4"/>
    <w:rsid w:val="000F4C80"/>
    <w:rsid w:val="000F53E0"/>
    <w:rsid w:val="000F6C8A"/>
    <w:rsid w:val="000F76EB"/>
    <w:rsid w:val="00100430"/>
    <w:rsid w:val="00100B73"/>
    <w:rsid w:val="00101C5C"/>
    <w:rsid w:val="0010290F"/>
    <w:rsid w:val="00105E38"/>
    <w:rsid w:val="00106172"/>
    <w:rsid w:val="00107F4F"/>
    <w:rsid w:val="001108B7"/>
    <w:rsid w:val="00113BB5"/>
    <w:rsid w:val="00114AC1"/>
    <w:rsid w:val="00115C53"/>
    <w:rsid w:val="00115DE7"/>
    <w:rsid w:val="001175D7"/>
    <w:rsid w:val="00121920"/>
    <w:rsid w:val="0012208B"/>
    <w:rsid w:val="0012308E"/>
    <w:rsid w:val="0012373E"/>
    <w:rsid w:val="00124E37"/>
    <w:rsid w:val="00126CD4"/>
    <w:rsid w:val="00133060"/>
    <w:rsid w:val="00133DBA"/>
    <w:rsid w:val="00133DC3"/>
    <w:rsid w:val="00134420"/>
    <w:rsid w:val="0013443B"/>
    <w:rsid w:val="00136CE9"/>
    <w:rsid w:val="0014053D"/>
    <w:rsid w:val="00140607"/>
    <w:rsid w:val="001420BE"/>
    <w:rsid w:val="001427B2"/>
    <w:rsid w:val="00142D63"/>
    <w:rsid w:val="0014337D"/>
    <w:rsid w:val="00144107"/>
    <w:rsid w:val="00144230"/>
    <w:rsid w:val="0014504F"/>
    <w:rsid w:val="001461D5"/>
    <w:rsid w:val="00147C3F"/>
    <w:rsid w:val="00150EFD"/>
    <w:rsid w:val="00155037"/>
    <w:rsid w:val="00155AC1"/>
    <w:rsid w:val="00155D8D"/>
    <w:rsid w:val="0015655F"/>
    <w:rsid w:val="001577E1"/>
    <w:rsid w:val="00161170"/>
    <w:rsid w:val="00162CA9"/>
    <w:rsid w:val="00164CF9"/>
    <w:rsid w:val="001659AB"/>
    <w:rsid w:val="001664D8"/>
    <w:rsid w:val="0016703D"/>
    <w:rsid w:val="0016780D"/>
    <w:rsid w:val="0017032B"/>
    <w:rsid w:val="0017060F"/>
    <w:rsid w:val="001708A8"/>
    <w:rsid w:val="00170EFB"/>
    <w:rsid w:val="00171A15"/>
    <w:rsid w:val="00172172"/>
    <w:rsid w:val="00173098"/>
    <w:rsid w:val="001731E7"/>
    <w:rsid w:val="00173EBB"/>
    <w:rsid w:val="00174A49"/>
    <w:rsid w:val="00175699"/>
    <w:rsid w:val="00176FA0"/>
    <w:rsid w:val="00177083"/>
    <w:rsid w:val="00180CDF"/>
    <w:rsid w:val="0018434F"/>
    <w:rsid w:val="00184F88"/>
    <w:rsid w:val="00186B20"/>
    <w:rsid w:val="00186D00"/>
    <w:rsid w:val="001872C7"/>
    <w:rsid w:val="00187771"/>
    <w:rsid w:val="0018782F"/>
    <w:rsid w:val="00187843"/>
    <w:rsid w:val="00187BD1"/>
    <w:rsid w:val="00187F30"/>
    <w:rsid w:val="00190629"/>
    <w:rsid w:val="00191754"/>
    <w:rsid w:val="00192F74"/>
    <w:rsid w:val="00193134"/>
    <w:rsid w:val="0019517B"/>
    <w:rsid w:val="001967ED"/>
    <w:rsid w:val="00196BB9"/>
    <w:rsid w:val="00197A8B"/>
    <w:rsid w:val="001A0CCE"/>
    <w:rsid w:val="001A35FC"/>
    <w:rsid w:val="001A40B0"/>
    <w:rsid w:val="001A6C70"/>
    <w:rsid w:val="001B032F"/>
    <w:rsid w:val="001B1206"/>
    <w:rsid w:val="001B2230"/>
    <w:rsid w:val="001B22F5"/>
    <w:rsid w:val="001B28F9"/>
    <w:rsid w:val="001B3BC5"/>
    <w:rsid w:val="001B481D"/>
    <w:rsid w:val="001B49E3"/>
    <w:rsid w:val="001B53E3"/>
    <w:rsid w:val="001B5F83"/>
    <w:rsid w:val="001B5F91"/>
    <w:rsid w:val="001B62DE"/>
    <w:rsid w:val="001B6972"/>
    <w:rsid w:val="001B795E"/>
    <w:rsid w:val="001C048C"/>
    <w:rsid w:val="001C06DC"/>
    <w:rsid w:val="001C2854"/>
    <w:rsid w:val="001C2C03"/>
    <w:rsid w:val="001C32A3"/>
    <w:rsid w:val="001C42DA"/>
    <w:rsid w:val="001C48AA"/>
    <w:rsid w:val="001C4C54"/>
    <w:rsid w:val="001C5835"/>
    <w:rsid w:val="001C594A"/>
    <w:rsid w:val="001C66FD"/>
    <w:rsid w:val="001D12E8"/>
    <w:rsid w:val="001D13ED"/>
    <w:rsid w:val="001D3440"/>
    <w:rsid w:val="001D3909"/>
    <w:rsid w:val="001D45A7"/>
    <w:rsid w:val="001E3722"/>
    <w:rsid w:val="001E5AC8"/>
    <w:rsid w:val="001E70E4"/>
    <w:rsid w:val="001E75D5"/>
    <w:rsid w:val="001E7FBA"/>
    <w:rsid w:val="001F14EF"/>
    <w:rsid w:val="001F2E3F"/>
    <w:rsid w:val="001F2E79"/>
    <w:rsid w:val="001F2E80"/>
    <w:rsid w:val="001F6577"/>
    <w:rsid w:val="001F7992"/>
    <w:rsid w:val="00201541"/>
    <w:rsid w:val="00202579"/>
    <w:rsid w:val="002035EC"/>
    <w:rsid w:val="00204289"/>
    <w:rsid w:val="00205875"/>
    <w:rsid w:val="002062A5"/>
    <w:rsid w:val="00206744"/>
    <w:rsid w:val="00206A9E"/>
    <w:rsid w:val="00213358"/>
    <w:rsid w:val="002142F9"/>
    <w:rsid w:val="00216FC5"/>
    <w:rsid w:val="00220262"/>
    <w:rsid w:val="0022031D"/>
    <w:rsid w:val="00220540"/>
    <w:rsid w:val="002211FB"/>
    <w:rsid w:val="00221A26"/>
    <w:rsid w:val="00222EE6"/>
    <w:rsid w:val="0022378F"/>
    <w:rsid w:val="00224B36"/>
    <w:rsid w:val="0022513D"/>
    <w:rsid w:val="002251B1"/>
    <w:rsid w:val="002254A9"/>
    <w:rsid w:val="00226E57"/>
    <w:rsid w:val="002279A8"/>
    <w:rsid w:val="0023040A"/>
    <w:rsid w:val="00232436"/>
    <w:rsid w:val="00232E06"/>
    <w:rsid w:val="0023594F"/>
    <w:rsid w:val="00235969"/>
    <w:rsid w:val="002360AE"/>
    <w:rsid w:val="002376CA"/>
    <w:rsid w:val="00237D1B"/>
    <w:rsid w:val="002414A9"/>
    <w:rsid w:val="00241606"/>
    <w:rsid w:val="00241C23"/>
    <w:rsid w:val="00242837"/>
    <w:rsid w:val="00243613"/>
    <w:rsid w:val="0024436A"/>
    <w:rsid w:val="00245D4F"/>
    <w:rsid w:val="00246627"/>
    <w:rsid w:val="00246852"/>
    <w:rsid w:val="00246A19"/>
    <w:rsid w:val="002516F7"/>
    <w:rsid w:val="00251DF4"/>
    <w:rsid w:val="00251EF5"/>
    <w:rsid w:val="00251F98"/>
    <w:rsid w:val="0025268D"/>
    <w:rsid w:val="00252CAB"/>
    <w:rsid w:val="00253192"/>
    <w:rsid w:val="002537DC"/>
    <w:rsid w:val="002549D3"/>
    <w:rsid w:val="00260703"/>
    <w:rsid w:val="00263656"/>
    <w:rsid w:val="00263F84"/>
    <w:rsid w:val="00266A5D"/>
    <w:rsid w:val="00267D0A"/>
    <w:rsid w:val="00271380"/>
    <w:rsid w:val="0027221B"/>
    <w:rsid w:val="00274994"/>
    <w:rsid w:val="00282086"/>
    <w:rsid w:val="0028232D"/>
    <w:rsid w:val="00283122"/>
    <w:rsid w:val="00283811"/>
    <w:rsid w:val="00283F8C"/>
    <w:rsid w:val="00285EDA"/>
    <w:rsid w:val="002865F4"/>
    <w:rsid w:val="0028677D"/>
    <w:rsid w:val="00286BAA"/>
    <w:rsid w:val="00287ED4"/>
    <w:rsid w:val="002912F4"/>
    <w:rsid w:val="00291F53"/>
    <w:rsid w:val="00292A03"/>
    <w:rsid w:val="00292F62"/>
    <w:rsid w:val="00293169"/>
    <w:rsid w:val="002933BE"/>
    <w:rsid w:val="00293FBC"/>
    <w:rsid w:val="00295896"/>
    <w:rsid w:val="00295A98"/>
    <w:rsid w:val="00295E5F"/>
    <w:rsid w:val="00296068"/>
    <w:rsid w:val="002969D2"/>
    <w:rsid w:val="0029760A"/>
    <w:rsid w:val="00297BD2"/>
    <w:rsid w:val="002A0134"/>
    <w:rsid w:val="002A0378"/>
    <w:rsid w:val="002A0D55"/>
    <w:rsid w:val="002A0DA0"/>
    <w:rsid w:val="002A28AE"/>
    <w:rsid w:val="002A3587"/>
    <w:rsid w:val="002A3B36"/>
    <w:rsid w:val="002A52CA"/>
    <w:rsid w:val="002A59AE"/>
    <w:rsid w:val="002A634A"/>
    <w:rsid w:val="002B04C5"/>
    <w:rsid w:val="002B1074"/>
    <w:rsid w:val="002B16EC"/>
    <w:rsid w:val="002B2850"/>
    <w:rsid w:val="002B31EF"/>
    <w:rsid w:val="002B3581"/>
    <w:rsid w:val="002B4864"/>
    <w:rsid w:val="002B633D"/>
    <w:rsid w:val="002B7F70"/>
    <w:rsid w:val="002C02D6"/>
    <w:rsid w:val="002C15E0"/>
    <w:rsid w:val="002C176D"/>
    <w:rsid w:val="002C3598"/>
    <w:rsid w:val="002C6BCE"/>
    <w:rsid w:val="002D032E"/>
    <w:rsid w:val="002D1386"/>
    <w:rsid w:val="002D143E"/>
    <w:rsid w:val="002D213A"/>
    <w:rsid w:val="002D24F4"/>
    <w:rsid w:val="002D27EE"/>
    <w:rsid w:val="002D4136"/>
    <w:rsid w:val="002D54C8"/>
    <w:rsid w:val="002E019D"/>
    <w:rsid w:val="002E1E0D"/>
    <w:rsid w:val="002E2B14"/>
    <w:rsid w:val="002E30E6"/>
    <w:rsid w:val="002E55D0"/>
    <w:rsid w:val="002E5675"/>
    <w:rsid w:val="002E7237"/>
    <w:rsid w:val="002E749B"/>
    <w:rsid w:val="002F04BF"/>
    <w:rsid w:val="002F27AA"/>
    <w:rsid w:val="002F2EDD"/>
    <w:rsid w:val="002F36DD"/>
    <w:rsid w:val="002F4A22"/>
    <w:rsid w:val="002F5350"/>
    <w:rsid w:val="002F5411"/>
    <w:rsid w:val="002F7494"/>
    <w:rsid w:val="003039B5"/>
    <w:rsid w:val="00303FE9"/>
    <w:rsid w:val="00306133"/>
    <w:rsid w:val="00306D19"/>
    <w:rsid w:val="00307493"/>
    <w:rsid w:val="003103CB"/>
    <w:rsid w:val="0031151B"/>
    <w:rsid w:val="00311659"/>
    <w:rsid w:val="00311BA7"/>
    <w:rsid w:val="00313DD5"/>
    <w:rsid w:val="00314106"/>
    <w:rsid w:val="00316BA9"/>
    <w:rsid w:val="00316D56"/>
    <w:rsid w:val="0032022A"/>
    <w:rsid w:val="00322A3E"/>
    <w:rsid w:val="00322F6D"/>
    <w:rsid w:val="00323572"/>
    <w:rsid w:val="00323A6D"/>
    <w:rsid w:val="00325136"/>
    <w:rsid w:val="00325F1D"/>
    <w:rsid w:val="00326FFC"/>
    <w:rsid w:val="003271C1"/>
    <w:rsid w:val="003277BA"/>
    <w:rsid w:val="00330112"/>
    <w:rsid w:val="003314DD"/>
    <w:rsid w:val="003317EE"/>
    <w:rsid w:val="00332322"/>
    <w:rsid w:val="00335C47"/>
    <w:rsid w:val="00337B91"/>
    <w:rsid w:val="00340BB2"/>
    <w:rsid w:val="00342581"/>
    <w:rsid w:val="00345EDA"/>
    <w:rsid w:val="00353589"/>
    <w:rsid w:val="003537B2"/>
    <w:rsid w:val="00354ADA"/>
    <w:rsid w:val="003559A8"/>
    <w:rsid w:val="00355C79"/>
    <w:rsid w:val="00355CB1"/>
    <w:rsid w:val="00356FFC"/>
    <w:rsid w:val="0036037F"/>
    <w:rsid w:val="00363661"/>
    <w:rsid w:val="00365840"/>
    <w:rsid w:val="00365906"/>
    <w:rsid w:val="00366F6C"/>
    <w:rsid w:val="00367417"/>
    <w:rsid w:val="00370572"/>
    <w:rsid w:val="00371839"/>
    <w:rsid w:val="003721D2"/>
    <w:rsid w:val="00372283"/>
    <w:rsid w:val="00374A14"/>
    <w:rsid w:val="00377205"/>
    <w:rsid w:val="00380B0F"/>
    <w:rsid w:val="00380D73"/>
    <w:rsid w:val="003822E1"/>
    <w:rsid w:val="00383277"/>
    <w:rsid w:val="003834DF"/>
    <w:rsid w:val="00383D72"/>
    <w:rsid w:val="003842C5"/>
    <w:rsid w:val="00384A1D"/>
    <w:rsid w:val="00384A53"/>
    <w:rsid w:val="0038520A"/>
    <w:rsid w:val="00386FC7"/>
    <w:rsid w:val="003901B2"/>
    <w:rsid w:val="00391D68"/>
    <w:rsid w:val="00392011"/>
    <w:rsid w:val="003941CD"/>
    <w:rsid w:val="00394BF1"/>
    <w:rsid w:val="003950F2"/>
    <w:rsid w:val="00395417"/>
    <w:rsid w:val="00397CB5"/>
    <w:rsid w:val="003A03C1"/>
    <w:rsid w:val="003A08D6"/>
    <w:rsid w:val="003A4ADB"/>
    <w:rsid w:val="003A70B6"/>
    <w:rsid w:val="003A7C34"/>
    <w:rsid w:val="003B1196"/>
    <w:rsid w:val="003B2436"/>
    <w:rsid w:val="003B2D5F"/>
    <w:rsid w:val="003B33D9"/>
    <w:rsid w:val="003B34D6"/>
    <w:rsid w:val="003B6726"/>
    <w:rsid w:val="003B6A05"/>
    <w:rsid w:val="003B6C6E"/>
    <w:rsid w:val="003B77ED"/>
    <w:rsid w:val="003C238E"/>
    <w:rsid w:val="003C3103"/>
    <w:rsid w:val="003C3FE0"/>
    <w:rsid w:val="003C408B"/>
    <w:rsid w:val="003C5C22"/>
    <w:rsid w:val="003C5E32"/>
    <w:rsid w:val="003D00A0"/>
    <w:rsid w:val="003D1B09"/>
    <w:rsid w:val="003D3EB2"/>
    <w:rsid w:val="003D5CC7"/>
    <w:rsid w:val="003D703B"/>
    <w:rsid w:val="003D7644"/>
    <w:rsid w:val="003D7ADE"/>
    <w:rsid w:val="003D7BA7"/>
    <w:rsid w:val="003E04D4"/>
    <w:rsid w:val="003E04E2"/>
    <w:rsid w:val="003E0B88"/>
    <w:rsid w:val="003E0D2C"/>
    <w:rsid w:val="003E15B9"/>
    <w:rsid w:val="003E2D97"/>
    <w:rsid w:val="003E3E41"/>
    <w:rsid w:val="003F047B"/>
    <w:rsid w:val="003F0C4A"/>
    <w:rsid w:val="003F2B78"/>
    <w:rsid w:val="003F5104"/>
    <w:rsid w:val="003F6A32"/>
    <w:rsid w:val="00403A27"/>
    <w:rsid w:val="00406096"/>
    <w:rsid w:val="004061B6"/>
    <w:rsid w:val="00407E5E"/>
    <w:rsid w:val="00410FA7"/>
    <w:rsid w:val="00411183"/>
    <w:rsid w:val="00411C84"/>
    <w:rsid w:val="004144D5"/>
    <w:rsid w:val="004147D1"/>
    <w:rsid w:val="00416324"/>
    <w:rsid w:val="0041637C"/>
    <w:rsid w:val="00417C31"/>
    <w:rsid w:val="00420B4D"/>
    <w:rsid w:val="00420E78"/>
    <w:rsid w:val="0042129D"/>
    <w:rsid w:val="00422D94"/>
    <w:rsid w:val="00423A91"/>
    <w:rsid w:val="00425ECC"/>
    <w:rsid w:val="00426719"/>
    <w:rsid w:val="00426DF4"/>
    <w:rsid w:val="00427606"/>
    <w:rsid w:val="00427C9C"/>
    <w:rsid w:val="00430579"/>
    <w:rsid w:val="00430CB3"/>
    <w:rsid w:val="00431BA0"/>
    <w:rsid w:val="00432C5F"/>
    <w:rsid w:val="00433A51"/>
    <w:rsid w:val="00433DA9"/>
    <w:rsid w:val="00435888"/>
    <w:rsid w:val="00435ED7"/>
    <w:rsid w:val="00437A3D"/>
    <w:rsid w:val="0044032D"/>
    <w:rsid w:val="00442FE3"/>
    <w:rsid w:val="00443CFC"/>
    <w:rsid w:val="00444813"/>
    <w:rsid w:val="00445335"/>
    <w:rsid w:val="00447392"/>
    <w:rsid w:val="00453265"/>
    <w:rsid w:val="00453CF3"/>
    <w:rsid w:val="0045444A"/>
    <w:rsid w:val="004554E7"/>
    <w:rsid w:val="004564BC"/>
    <w:rsid w:val="00456F6C"/>
    <w:rsid w:val="00460EE1"/>
    <w:rsid w:val="00462340"/>
    <w:rsid w:val="00462DDE"/>
    <w:rsid w:val="004659D1"/>
    <w:rsid w:val="004663CF"/>
    <w:rsid w:val="0046696C"/>
    <w:rsid w:val="00470EAA"/>
    <w:rsid w:val="004714D0"/>
    <w:rsid w:val="00472CF6"/>
    <w:rsid w:val="00473D0B"/>
    <w:rsid w:val="00473E14"/>
    <w:rsid w:val="00475544"/>
    <w:rsid w:val="00475F94"/>
    <w:rsid w:val="00476CD7"/>
    <w:rsid w:val="004772DA"/>
    <w:rsid w:val="004774E7"/>
    <w:rsid w:val="0048074D"/>
    <w:rsid w:val="00482B86"/>
    <w:rsid w:val="00483722"/>
    <w:rsid w:val="00483837"/>
    <w:rsid w:val="0048764D"/>
    <w:rsid w:val="00487E11"/>
    <w:rsid w:val="004910DB"/>
    <w:rsid w:val="00491B7A"/>
    <w:rsid w:val="00492486"/>
    <w:rsid w:val="004937D8"/>
    <w:rsid w:val="00493FC7"/>
    <w:rsid w:val="00494878"/>
    <w:rsid w:val="004948BD"/>
    <w:rsid w:val="00497526"/>
    <w:rsid w:val="004A0237"/>
    <w:rsid w:val="004A19E6"/>
    <w:rsid w:val="004A3FA8"/>
    <w:rsid w:val="004A4B53"/>
    <w:rsid w:val="004A7A41"/>
    <w:rsid w:val="004B092C"/>
    <w:rsid w:val="004B295B"/>
    <w:rsid w:val="004B298D"/>
    <w:rsid w:val="004B37A2"/>
    <w:rsid w:val="004B4FAF"/>
    <w:rsid w:val="004B6232"/>
    <w:rsid w:val="004B6B43"/>
    <w:rsid w:val="004C0AEA"/>
    <w:rsid w:val="004C0BB2"/>
    <w:rsid w:val="004C1A4F"/>
    <w:rsid w:val="004C2124"/>
    <w:rsid w:val="004C25A0"/>
    <w:rsid w:val="004C2F9C"/>
    <w:rsid w:val="004C4AA3"/>
    <w:rsid w:val="004C52B1"/>
    <w:rsid w:val="004C7419"/>
    <w:rsid w:val="004C7630"/>
    <w:rsid w:val="004C7902"/>
    <w:rsid w:val="004D063A"/>
    <w:rsid w:val="004D23AF"/>
    <w:rsid w:val="004D2BEA"/>
    <w:rsid w:val="004D6DDA"/>
    <w:rsid w:val="004D7446"/>
    <w:rsid w:val="004E11CE"/>
    <w:rsid w:val="004E1C6D"/>
    <w:rsid w:val="004E229E"/>
    <w:rsid w:val="004E2868"/>
    <w:rsid w:val="004E2D0B"/>
    <w:rsid w:val="004E3905"/>
    <w:rsid w:val="004E4BC1"/>
    <w:rsid w:val="004E5CCB"/>
    <w:rsid w:val="004E6B40"/>
    <w:rsid w:val="004F39A5"/>
    <w:rsid w:val="004F5D7D"/>
    <w:rsid w:val="005008EC"/>
    <w:rsid w:val="00500D21"/>
    <w:rsid w:val="005013F1"/>
    <w:rsid w:val="005018ED"/>
    <w:rsid w:val="00503784"/>
    <w:rsid w:val="0050609B"/>
    <w:rsid w:val="0050647F"/>
    <w:rsid w:val="00510071"/>
    <w:rsid w:val="005116DA"/>
    <w:rsid w:val="0051289B"/>
    <w:rsid w:val="0051316E"/>
    <w:rsid w:val="0051368B"/>
    <w:rsid w:val="00514114"/>
    <w:rsid w:val="0051434B"/>
    <w:rsid w:val="005146BC"/>
    <w:rsid w:val="00514F52"/>
    <w:rsid w:val="00515E57"/>
    <w:rsid w:val="00516B72"/>
    <w:rsid w:val="005179A9"/>
    <w:rsid w:val="00517AFC"/>
    <w:rsid w:val="00517E10"/>
    <w:rsid w:val="0052262D"/>
    <w:rsid w:val="00524302"/>
    <w:rsid w:val="005245EB"/>
    <w:rsid w:val="0052462B"/>
    <w:rsid w:val="005269EE"/>
    <w:rsid w:val="00527A1B"/>
    <w:rsid w:val="0053018F"/>
    <w:rsid w:val="005309BD"/>
    <w:rsid w:val="005312FA"/>
    <w:rsid w:val="005316DF"/>
    <w:rsid w:val="0053265C"/>
    <w:rsid w:val="00532EE0"/>
    <w:rsid w:val="005346C0"/>
    <w:rsid w:val="0053487F"/>
    <w:rsid w:val="005366DB"/>
    <w:rsid w:val="00540035"/>
    <w:rsid w:val="0054079A"/>
    <w:rsid w:val="00541D2E"/>
    <w:rsid w:val="00542539"/>
    <w:rsid w:val="00542AC5"/>
    <w:rsid w:val="00542EB7"/>
    <w:rsid w:val="00544925"/>
    <w:rsid w:val="00545A88"/>
    <w:rsid w:val="00546DB0"/>
    <w:rsid w:val="00547D40"/>
    <w:rsid w:val="0055050B"/>
    <w:rsid w:val="00551F1F"/>
    <w:rsid w:val="005537DE"/>
    <w:rsid w:val="00553812"/>
    <w:rsid w:val="005541D1"/>
    <w:rsid w:val="00555830"/>
    <w:rsid w:val="00555B6B"/>
    <w:rsid w:val="00555D02"/>
    <w:rsid w:val="00556F91"/>
    <w:rsid w:val="00560271"/>
    <w:rsid w:val="005639CC"/>
    <w:rsid w:val="005646B9"/>
    <w:rsid w:val="00564868"/>
    <w:rsid w:val="0056504C"/>
    <w:rsid w:val="00565A4E"/>
    <w:rsid w:val="00570BE7"/>
    <w:rsid w:val="005713A0"/>
    <w:rsid w:val="0057217D"/>
    <w:rsid w:val="0057289F"/>
    <w:rsid w:val="005743C1"/>
    <w:rsid w:val="00574851"/>
    <w:rsid w:val="0057495A"/>
    <w:rsid w:val="005749F7"/>
    <w:rsid w:val="00576ABE"/>
    <w:rsid w:val="0057745D"/>
    <w:rsid w:val="00582800"/>
    <w:rsid w:val="0058366D"/>
    <w:rsid w:val="00583B26"/>
    <w:rsid w:val="00583DE4"/>
    <w:rsid w:val="00585723"/>
    <w:rsid w:val="00585BD0"/>
    <w:rsid w:val="00586FCD"/>
    <w:rsid w:val="0058713A"/>
    <w:rsid w:val="005874CE"/>
    <w:rsid w:val="00587E20"/>
    <w:rsid w:val="00590A88"/>
    <w:rsid w:val="005936D3"/>
    <w:rsid w:val="00595350"/>
    <w:rsid w:val="0059550D"/>
    <w:rsid w:val="00595BFD"/>
    <w:rsid w:val="005969CD"/>
    <w:rsid w:val="005A0DC1"/>
    <w:rsid w:val="005A1724"/>
    <w:rsid w:val="005A4337"/>
    <w:rsid w:val="005A52E9"/>
    <w:rsid w:val="005A5F87"/>
    <w:rsid w:val="005A66ED"/>
    <w:rsid w:val="005A7868"/>
    <w:rsid w:val="005B0353"/>
    <w:rsid w:val="005B0E7A"/>
    <w:rsid w:val="005B1A3D"/>
    <w:rsid w:val="005B208E"/>
    <w:rsid w:val="005B21F4"/>
    <w:rsid w:val="005B26C0"/>
    <w:rsid w:val="005B580F"/>
    <w:rsid w:val="005B5FC3"/>
    <w:rsid w:val="005B6F56"/>
    <w:rsid w:val="005C1586"/>
    <w:rsid w:val="005C30D9"/>
    <w:rsid w:val="005C3494"/>
    <w:rsid w:val="005C3B02"/>
    <w:rsid w:val="005C4A64"/>
    <w:rsid w:val="005C4CE8"/>
    <w:rsid w:val="005C4E6A"/>
    <w:rsid w:val="005C75E0"/>
    <w:rsid w:val="005C764D"/>
    <w:rsid w:val="005C7ADE"/>
    <w:rsid w:val="005D0106"/>
    <w:rsid w:val="005D0670"/>
    <w:rsid w:val="005D0A39"/>
    <w:rsid w:val="005D13C5"/>
    <w:rsid w:val="005D191B"/>
    <w:rsid w:val="005D33D7"/>
    <w:rsid w:val="005D4878"/>
    <w:rsid w:val="005D710B"/>
    <w:rsid w:val="005D776A"/>
    <w:rsid w:val="005D7B26"/>
    <w:rsid w:val="005E0FE2"/>
    <w:rsid w:val="005E120B"/>
    <w:rsid w:val="005E184F"/>
    <w:rsid w:val="005E4404"/>
    <w:rsid w:val="005E4498"/>
    <w:rsid w:val="005E547D"/>
    <w:rsid w:val="005E69A2"/>
    <w:rsid w:val="005E6A57"/>
    <w:rsid w:val="005F3A80"/>
    <w:rsid w:val="005F411F"/>
    <w:rsid w:val="005F68E2"/>
    <w:rsid w:val="005F7644"/>
    <w:rsid w:val="005F76DC"/>
    <w:rsid w:val="00601251"/>
    <w:rsid w:val="00601F34"/>
    <w:rsid w:val="006024C5"/>
    <w:rsid w:val="00602ABF"/>
    <w:rsid w:val="00603520"/>
    <w:rsid w:val="0060500F"/>
    <w:rsid w:val="00607707"/>
    <w:rsid w:val="0061215D"/>
    <w:rsid w:val="0061218B"/>
    <w:rsid w:val="006124E9"/>
    <w:rsid w:val="00614244"/>
    <w:rsid w:val="00614AE7"/>
    <w:rsid w:val="00620D34"/>
    <w:rsid w:val="00621D27"/>
    <w:rsid w:val="006235C2"/>
    <w:rsid w:val="00623C67"/>
    <w:rsid w:val="00625BF8"/>
    <w:rsid w:val="00633724"/>
    <w:rsid w:val="0063567E"/>
    <w:rsid w:val="006359C9"/>
    <w:rsid w:val="00635BEB"/>
    <w:rsid w:val="00636366"/>
    <w:rsid w:val="00636670"/>
    <w:rsid w:val="00636790"/>
    <w:rsid w:val="0064012F"/>
    <w:rsid w:val="00640225"/>
    <w:rsid w:val="00640591"/>
    <w:rsid w:val="006410A8"/>
    <w:rsid w:val="0064151E"/>
    <w:rsid w:val="00642283"/>
    <w:rsid w:val="0064292F"/>
    <w:rsid w:val="00643B6B"/>
    <w:rsid w:val="00644464"/>
    <w:rsid w:val="00644968"/>
    <w:rsid w:val="00646CD9"/>
    <w:rsid w:val="00646D9D"/>
    <w:rsid w:val="00652A4B"/>
    <w:rsid w:val="00653401"/>
    <w:rsid w:val="006534B2"/>
    <w:rsid w:val="0065526A"/>
    <w:rsid w:val="00655735"/>
    <w:rsid w:val="006557E5"/>
    <w:rsid w:val="00657BC2"/>
    <w:rsid w:val="0066120B"/>
    <w:rsid w:val="006662C5"/>
    <w:rsid w:val="00666302"/>
    <w:rsid w:val="0066704B"/>
    <w:rsid w:val="0066722A"/>
    <w:rsid w:val="00670102"/>
    <w:rsid w:val="006737E0"/>
    <w:rsid w:val="00674002"/>
    <w:rsid w:val="00674263"/>
    <w:rsid w:val="00680790"/>
    <w:rsid w:val="0068174E"/>
    <w:rsid w:val="0068193D"/>
    <w:rsid w:val="00682B30"/>
    <w:rsid w:val="006834D2"/>
    <w:rsid w:val="00683646"/>
    <w:rsid w:val="006850AE"/>
    <w:rsid w:val="00690014"/>
    <w:rsid w:val="0069191B"/>
    <w:rsid w:val="006937C3"/>
    <w:rsid w:val="00694EC0"/>
    <w:rsid w:val="00696171"/>
    <w:rsid w:val="00696512"/>
    <w:rsid w:val="00697A85"/>
    <w:rsid w:val="00697D47"/>
    <w:rsid w:val="006A1DB9"/>
    <w:rsid w:val="006A2C46"/>
    <w:rsid w:val="006A2CB6"/>
    <w:rsid w:val="006A44B5"/>
    <w:rsid w:val="006A4802"/>
    <w:rsid w:val="006A5FA2"/>
    <w:rsid w:val="006A62A8"/>
    <w:rsid w:val="006A6E7E"/>
    <w:rsid w:val="006B14BF"/>
    <w:rsid w:val="006B23A3"/>
    <w:rsid w:val="006B40FB"/>
    <w:rsid w:val="006B4977"/>
    <w:rsid w:val="006B5722"/>
    <w:rsid w:val="006B6A5F"/>
    <w:rsid w:val="006B7BE3"/>
    <w:rsid w:val="006C0373"/>
    <w:rsid w:val="006C04B8"/>
    <w:rsid w:val="006C2957"/>
    <w:rsid w:val="006C363E"/>
    <w:rsid w:val="006C4176"/>
    <w:rsid w:val="006C4A76"/>
    <w:rsid w:val="006C6E8E"/>
    <w:rsid w:val="006D12C7"/>
    <w:rsid w:val="006D26BD"/>
    <w:rsid w:val="006D32E0"/>
    <w:rsid w:val="006D43B7"/>
    <w:rsid w:val="006D4CD0"/>
    <w:rsid w:val="006E116E"/>
    <w:rsid w:val="006E6DE7"/>
    <w:rsid w:val="006E7CEB"/>
    <w:rsid w:val="006F0390"/>
    <w:rsid w:val="006F19C2"/>
    <w:rsid w:val="006F3829"/>
    <w:rsid w:val="006F51A9"/>
    <w:rsid w:val="006F5E2D"/>
    <w:rsid w:val="006F69BB"/>
    <w:rsid w:val="006F7873"/>
    <w:rsid w:val="00700DEA"/>
    <w:rsid w:val="00703BFE"/>
    <w:rsid w:val="00704074"/>
    <w:rsid w:val="007050D5"/>
    <w:rsid w:val="00705A34"/>
    <w:rsid w:val="00706C69"/>
    <w:rsid w:val="0070742C"/>
    <w:rsid w:val="007113DA"/>
    <w:rsid w:val="007130AE"/>
    <w:rsid w:val="007158B5"/>
    <w:rsid w:val="00716789"/>
    <w:rsid w:val="007178D9"/>
    <w:rsid w:val="00720435"/>
    <w:rsid w:val="00721ECC"/>
    <w:rsid w:val="00721F23"/>
    <w:rsid w:val="00722E83"/>
    <w:rsid w:val="007235C8"/>
    <w:rsid w:val="007235DB"/>
    <w:rsid w:val="0072516B"/>
    <w:rsid w:val="00725B49"/>
    <w:rsid w:val="0072619F"/>
    <w:rsid w:val="00731075"/>
    <w:rsid w:val="00733B48"/>
    <w:rsid w:val="00733BD9"/>
    <w:rsid w:val="00736EAE"/>
    <w:rsid w:val="00737115"/>
    <w:rsid w:val="007373EE"/>
    <w:rsid w:val="00740CC0"/>
    <w:rsid w:val="00741E98"/>
    <w:rsid w:val="00742986"/>
    <w:rsid w:val="007443E4"/>
    <w:rsid w:val="007462D5"/>
    <w:rsid w:val="00746FF1"/>
    <w:rsid w:val="007528EF"/>
    <w:rsid w:val="00752EE7"/>
    <w:rsid w:val="00755329"/>
    <w:rsid w:val="007555FF"/>
    <w:rsid w:val="007578A6"/>
    <w:rsid w:val="00760B96"/>
    <w:rsid w:val="0076160A"/>
    <w:rsid w:val="00763999"/>
    <w:rsid w:val="007648BF"/>
    <w:rsid w:val="00765C19"/>
    <w:rsid w:val="00766BC6"/>
    <w:rsid w:val="007677F1"/>
    <w:rsid w:val="007678C6"/>
    <w:rsid w:val="00767C83"/>
    <w:rsid w:val="00770848"/>
    <w:rsid w:val="0077359D"/>
    <w:rsid w:val="00773D6E"/>
    <w:rsid w:val="00774138"/>
    <w:rsid w:val="00774761"/>
    <w:rsid w:val="00774AC1"/>
    <w:rsid w:val="00776B6D"/>
    <w:rsid w:val="0077719A"/>
    <w:rsid w:val="007775B7"/>
    <w:rsid w:val="00780919"/>
    <w:rsid w:val="00780A1B"/>
    <w:rsid w:val="00782B1E"/>
    <w:rsid w:val="00782DD7"/>
    <w:rsid w:val="007849E1"/>
    <w:rsid w:val="0078533C"/>
    <w:rsid w:val="007860D4"/>
    <w:rsid w:val="00786551"/>
    <w:rsid w:val="00786F9F"/>
    <w:rsid w:val="00792865"/>
    <w:rsid w:val="007945C1"/>
    <w:rsid w:val="00794795"/>
    <w:rsid w:val="007960C1"/>
    <w:rsid w:val="007A1567"/>
    <w:rsid w:val="007A1B42"/>
    <w:rsid w:val="007A23E7"/>
    <w:rsid w:val="007A30B7"/>
    <w:rsid w:val="007A3F63"/>
    <w:rsid w:val="007B1784"/>
    <w:rsid w:val="007B19DA"/>
    <w:rsid w:val="007B1ADB"/>
    <w:rsid w:val="007B24A6"/>
    <w:rsid w:val="007B46DF"/>
    <w:rsid w:val="007C16C6"/>
    <w:rsid w:val="007C317B"/>
    <w:rsid w:val="007C6EED"/>
    <w:rsid w:val="007C7CB5"/>
    <w:rsid w:val="007D0BAC"/>
    <w:rsid w:val="007D1B4C"/>
    <w:rsid w:val="007D2A84"/>
    <w:rsid w:val="007D3AC2"/>
    <w:rsid w:val="007D5EE2"/>
    <w:rsid w:val="007D62FC"/>
    <w:rsid w:val="007D701A"/>
    <w:rsid w:val="007E25AA"/>
    <w:rsid w:val="007E2C30"/>
    <w:rsid w:val="007E2FDC"/>
    <w:rsid w:val="007E3F88"/>
    <w:rsid w:val="007E7763"/>
    <w:rsid w:val="007F0367"/>
    <w:rsid w:val="007F14EF"/>
    <w:rsid w:val="007F2BCC"/>
    <w:rsid w:val="007F4A31"/>
    <w:rsid w:val="007F4D35"/>
    <w:rsid w:val="007F65DB"/>
    <w:rsid w:val="007F7410"/>
    <w:rsid w:val="00800A40"/>
    <w:rsid w:val="00800D23"/>
    <w:rsid w:val="00802AA3"/>
    <w:rsid w:val="00802C75"/>
    <w:rsid w:val="008034F0"/>
    <w:rsid w:val="008042C6"/>
    <w:rsid w:val="00804825"/>
    <w:rsid w:val="0080538F"/>
    <w:rsid w:val="0080710E"/>
    <w:rsid w:val="0081010E"/>
    <w:rsid w:val="0081135F"/>
    <w:rsid w:val="00811965"/>
    <w:rsid w:val="00813278"/>
    <w:rsid w:val="00813D50"/>
    <w:rsid w:val="0081613A"/>
    <w:rsid w:val="00816392"/>
    <w:rsid w:val="008166BF"/>
    <w:rsid w:val="008173DF"/>
    <w:rsid w:val="00817F02"/>
    <w:rsid w:val="00821493"/>
    <w:rsid w:val="00822AF6"/>
    <w:rsid w:val="008235E3"/>
    <w:rsid w:val="0082529F"/>
    <w:rsid w:val="0082533B"/>
    <w:rsid w:val="0083053A"/>
    <w:rsid w:val="00831E5F"/>
    <w:rsid w:val="00834B70"/>
    <w:rsid w:val="008358A3"/>
    <w:rsid w:val="00837FF0"/>
    <w:rsid w:val="00842C27"/>
    <w:rsid w:val="00842CC2"/>
    <w:rsid w:val="008443C9"/>
    <w:rsid w:val="00845C5C"/>
    <w:rsid w:val="00846E6F"/>
    <w:rsid w:val="00850447"/>
    <w:rsid w:val="00850CB9"/>
    <w:rsid w:val="00853EDF"/>
    <w:rsid w:val="00856153"/>
    <w:rsid w:val="00856632"/>
    <w:rsid w:val="008629B2"/>
    <w:rsid w:val="00862C56"/>
    <w:rsid w:val="00865506"/>
    <w:rsid w:val="008657E6"/>
    <w:rsid w:val="00867CE1"/>
    <w:rsid w:val="00867F18"/>
    <w:rsid w:val="0087200E"/>
    <w:rsid w:val="008733BC"/>
    <w:rsid w:val="0087384C"/>
    <w:rsid w:val="00876627"/>
    <w:rsid w:val="00881F34"/>
    <w:rsid w:val="00885522"/>
    <w:rsid w:val="00886BA7"/>
    <w:rsid w:val="008935CF"/>
    <w:rsid w:val="00894310"/>
    <w:rsid w:val="0089676E"/>
    <w:rsid w:val="00897615"/>
    <w:rsid w:val="008A05B1"/>
    <w:rsid w:val="008A284B"/>
    <w:rsid w:val="008A2CA8"/>
    <w:rsid w:val="008A518F"/>
    <w:rsid w:val="008A602C"/>
    <w:rsid w:val="008A650E"/>
    <w:rsid w:val="008A706E"/>
    <w:rsid w:val="008B0B14"/>
    <w:rsid w:val="008B0BDD"/>
    <w:rsid w:val="008B26BD"/>
    <w:rsid w:val="008B2A40"/>
    <w:rsid w:val="008B2AED"/>
    <w:rsid w:val="008B2D59"/>
    <w:rsid w:val="008B3A15"/>
    <w:rsid w:val="008B49D5"/>
    <w:rsid w:val="008B69C4"/>
    <w:rsid w:val="008C142A"/>
    <w:rsid w:val="008C1621"/>
    <w:rsid w:val="008C377C"/>
    <w:rsid w:val="008C613F"/>
    <w:rsid w:val="008C6F6F"/>
    <w:rsid w:val="008C7186"/>
    <w:rsid w:val="008C7A45"/>
    <w:rsid w:val="008D0838"/>
    <w:rsid w:val="008D194F"/>
    <w:rsid w:val="008D1C6C"/>
    <w:rsid w:val="008D22C6"/>
    <w:rsid w:val="008D2BA0"/>
    <w:rsid w:val="008D4EAA"/>
    <w:rsid w:val="008D508A"/>
    <w:rsid w:val="008D6236"/>
    <w:rsid w:val="008D62CC"/>
    <w:rsid w:val="008D66D1"/>
    <w:rsid w:val="008E2756"/>
    <w:rsid w:val="008E2B9B"/>
    <w:rsid w:val="008E2C68"/>
    <w:rsid w:val="008E2F9C"/>
    <w:rsid w:val="008E36DC"/>
    <w:rsid w:val="008E531B"/>
    <w:rsid w:val="008E7068"/>
    <w:rsid w:val="008E759A"/>
    <w:rsid w:val="008F04E1"/>
    <w:rsid w:val="008F19E6"/>
    <w:rsid w:val="008F2D52"/>
    <w:rsid w:val="008F4371"/>
    <w:rsid w:val="008F460B"/>
    <w:rsid w:val="008F65BB"/>
    <w:rsid w:val="008F69D2"/>
    <w:rsid w:val="00900915"/>
    <w:rsid w:val="00902A27"/>
    <w:rsid w:val="009034CA"/>
    <w:rsid w:val="00904379"/>
    <w:rsid w:val="00904392"/>
    <w:rsid w:val="00907F3F"/>
    <w:rsid w:val="00911B71"/>
    <w:rsid w:val="009142CE"/>
    <w:rsid w:val="00915ABE"/>
    <w:rsid w:val="00920DF9"/>
    <w:rsid w:val="00921940"/>
    <w:rsid w:val="00921DD6"/>
    <w:rsid w:val="0092236E"/>
    <w:rsid w:val="0092365D"/>
    <w:rsid w:val="00923938"/>
    <w:rsid w:val="00924DCE"/>
    <w:rsid w:val="00925845"/>
    <w:rsid w:val="00925903"/>
    <w:rsid w:val="00925A73"/>
    <w:rsid w:val="00925BA7"/>
    <w:rsid w:val="009260D1"/>
    <w:rsid w:val="00930FEA"/>
    <w:rsid w:val="009319DE"/>
    <w:rsid w:val="00931E8F"/>
    <w:rsid w:val="00934C31"/>
    <w:rsid w:val="00937CBD"/>
    <w:rsid w:val="00937E3F"/>
    <w:rsid w:val="00940D2E"/>
    <w:rsid w:val="00942003"/>
    <w:rsid w:val="00944DC3"/>
    <w:rsid w:val="0094648E"/>
    <w:rsid w:val="00947F37"/>
    <w:rsid w:val="00952647"/>
    <w:rsid w:val="00953A1C"/>
    <w:rsid w:val="009544C6"/>
    <w:rsid w:val="00954706"/>
    <w:rsid w:val="009547AD"/>
    <w:rsid w:val="00955D84"/>
    <w:rsid w:val="009576D6"/>
    <w:rsid w:val="009579C5"/>
    <w:rsid w:val="00960F62"/>
    <w:rsid w:val="009614C3"/>
    <w:rsid w:val="0096347B"/>
    <w:rsid w:val="009638C3"/>
    <w:rsid w:val="0096395E"/>
    <w:rsid w:val="009654FC"/>
    <w:rsid w:val="00966B7D"/>
    <w:rsid w:val="00967471"/>
    <w:rsid w:val="009675F0"/>
    <w:rsid w:val="00970631"/>
    <w:rsid w:val="00972058"/>
    <w:rsid w:val="00972884"/>
    <w:rsid w:val="009731E9"/>
    <w:rsid w:val="009739E9"/>
    <w:rsid w:val="00974560"/>
    <w:rsid w:val="00974DB5"/>
    <w:rsid w:val="0097546F"/>
    <w:rsid w:val="0097607E"/>
    <w:rsid w:val="009805AC"/>
    <w:rsid w:val="0098180D"/>
    <w:rsid w:val="00982BCD"/>
    <w:rsid w:val="00983595"/>
    <w:rsid w:val="00984136"/>
    <w:rsid w:val="00984E7A"/>
    <w:rsid w:val="009855A4"/>
    <w:rsid w:val="00986199"/>
    <w:rsid w:val="00990C25"/>
    <w:rsid w:val="00995275"/>
    <w:rsid w:val="0099786C"/>
    <w:rsid w:val="009A0E0A"/>
    <w:rsid w:val="009A388E"/>
    <w:rsid w:val="009A4DC1"/>
    <w:rsid w:val="009A615F"/>
    <w:rsid w:val="009A6172"/>
    <w:rsid w:val="009A7E14"/>
    <w:rsid w:val="009B0AFB"/>
    <w:rsid w:val="009B0B98"/>
    <w:rsid w:val="009B3B67"/>
    <w:rsid w:val="009B40B6"/>
    <w:rsid w:val="009B50D9"/>
    <w:rsid w:val="009B52D5"/>
    <w:rsid w:val="009B62A6"/>
    <w:rsid w:val="009B6E4D"/>
    <w:rsid w:val="009B7002"/>
    <w:rsid w:val="009B7976"/>
    <w:rsid w:val="009C024A"/>
    <w:rsid w:val="009C0851"/>
    <w:rsid w:val="009C19E9"/>
    <w:rsid w:val="009C217F"/>
    <w:rsid w:val="009C2DC0"/>
    <w:rsid w:val="009C47BB"/>
    <w:rsid w:val="009C5551"/>
    <w:rsid w:val="009C6160"/>
    <w:rsid w:val="009C6D72"/>
    <w:rsid w:val="009C6EDF"/>
    <w:rsid w:val="009C743F"/>
    <w:rsid w:val="009C76BE"/>
    <w:rsid w:val="009D1BB4"/>
    <w:rsid w:val="009D3150"/>
    <w:rsid w:val="009D50BC"/>
    <w:rsid w:val="009D624B"/>
    <w:rsid w:val="009D7D85"/>
    <w:rsid w:val="009E09B6"/>
    <w:rsid w:val="009E10C0"/>
    <w:rsid w:val="009E1F87"/>
    <w:rsid w:val="009E28F0"/>
    <w:rsid w:val="009E2E69"/>
    <w:rsid w:val="009E3F29"/>
    <w:rsid w:val="009E440E"/>
    <w:rsid w:val="009E602B"/>
    <w:rsid w:val="009E711E"/>
    <w:rsid w:val="009E76E0"/>
    <w:rsid w:val="009F0479"/>
    <w:rsid w:val="009F0743"/>
    <w:rsid w:val="009F1E07"/>
    <w:rsid w:val="009F408D"/>
    <w:rsid w:val="009F49F8"/>
    <w:rsid w:val="009F62A4"/>
    <w:rsid w:val="009F645C"/>
    <w:rsid w:val="00A000AE"/>
    <w:rsid w:val="00A00293"/>
    <w:rsid w:val="00A01CEA"/>
    <w:rsid w:val="00A03558"/>
    <w:rsid w:val="00A04400"/>
    <w:rsid w:val="00A052F9"/>
    <w:rsid w:val="00A06977"/>
    <w:rsid w:val="00A10261"/>
    <w:rsid w:val="00A10370"/>
    <w:rsid w:val="00A105D3"/>
    <w:rsid w:val="00A113E6"/>
    <w:rsid w:val="00A1418E"/>
    <w:rsid w:val="00A14E35"/>
    <w:rsid w:val="00A24DD7"/>
    <w:rsid w:val="00A25986"/>
    <w:rsid w:val="00A25FD2"/>
    <w:rsid w:val="00A31480"/>
    <w:rsid w:val="00A33737"/>
    <w:rsid w:val="00A34358"/>
    <w:rsid w:val="00A36BAC"/>
    <w:rsid w:val="00A41202"/>
    <w:rsid w:val="00A41584"/>
    <w:rsid w:val="00A416B6"/>
    <w:rsid w:val="00A424F3"/>
    <w:rsid w:val="00A4583E"/>
    <w:rsid w:val="00A46488"/>
    <w:rsid w:val="00A5171E"/>
    <w:rsid w:val="00A521FE"/>
    <w:rsid w:val="00A53739"/>
    <w:rsid w:val="00A54705"/>
    <w:rsid w:val="00A54BD5"/>
    <w:rsid w:val="00A568B0"/>
    <w:rsid w:val="00A56D23"/>
    <w:rsid w:val="00A57C3F"/>
    <w:rsid w:val="00A605D0"/>
    <w:rsid w:val="00A64C2E"/>
    <w:rsid w:val="00A66523"/>
    <w:rsid w:val="00A666F2"/>
    <w:rsid w:val="00A67786"/>
    <w:rsid w:val="00A67C2F"/>
    <w:rsid w:val="00A727EB"/>
    <w:rsid w:val="00A77444"/>
    <w:rsid w:val="00A7766C"/>
    <w:rsid w:val="00A80AF0"/>
    <w:rsid w:val="00A815CD"/>
    <w:rsid w:val="00A821BD"/>
    <w:rsid w:val="00A83154"/>
    <w:rsid w:val="00A83F51"/>
    <w:rsid w:val="00A84471"/>
    <w:rsid w:val="00A84F27"/>
    <w:rsid w:val="00A85826"/>
    <w:rsid w:val="00A8600C"/>
    <w:rsid w:val="00A866C8"/>
    <w:rsid w:val="00A87809"/>
    <w:rsid w:val="00A90C91"/>
    <w:rsid w:val="00A9250D"/>
    <w:rsid w:val="00A938B5"/>
    <w:rsid w:val="00AA0644"/>
    <w:rsid w:val="00AA0FC2"/>
    <w:rsid w:val="00AA1378"/>
    <w:rsid w:val="00AA1C38"/>
    <w:rsid w:val="00AA25D0"/>
    <w:rsid w:val="00AA3D73"/>
    <w:rsid w:val="00AA77D8"/>
    <w:rsid w:val="00AA7C4A"/>
    <w:rsid w:val="00AB0E16"/>
    <w:rsid w:val="00AB1BD4"/>
    <w:rsid w:val="00AB3CCC"/>
    <w:rsid w:val="00AB52BD"/>
    <w:rsid w:val="00AB6372"/>
    <w:rsid w:val="00AB7E6E"/>
    <w:rsid w:val="00AC0AA7"/>
    <w:rsid w:val="00AC2FA2"/>
    <w:rsid w:val="00AC3451"/>
    <w:rsid w:val="00AC40CF"/>
    <w:rsid w:val="00AC416E"/>
    <w:rsid w:val="00AC536B"/>
    <w:rsid w:val="00AC5596"/>
    <w:rsid w:val="00AC7164"/>
    <w:rsid w:val="00AD0A61"/>
    <w:rsid w:val="00AD1A3B"/>
    <w:rsid w:val="00AD39E2"/>
    <w:rsid w:val="00AD487B"/>
    <w:rsid w:val="00AD5C52"/>
    <w:rsid w:val="00AD7F5F"/>
    <w:rsid w:val="00AE2972"/>
    <w:rsid w:val="00AE45A0"/>
    <w:rsid w:val="00AE54FC"/>
    <w:rsid w:val="00AE7092"/>
    <w:rsid w:val="00AF11A1"/>
    <w:rsid w:val="00AF2779"/>
    <w:rsid w:val="00AF3E62"/>
    <w:rsid w:val="00AF59C0"/>
    <w:rsid w:val="00AF6A24"/>
    <w:rsid w:val="00B0059D"/>
    <w:rsid w:val="00B00D4E"/>
    <w:rsid w:val="00B0106F"/>
    <w:rsid w:val="00B01A9D"/>
    <w:rsid w:val="00B04E46"/>
    <w:rsid w:val="00B0511F"/>
    <w:rsid w:val="00B12781"/>
    <w:rsid w:val="00B1494E"/>
    <w:rsid w:val="00B14A6F"/>
    <w:rsid w:val="00B1745B"/>
    <w:rsid w:val="00B20C8A"/>
    <w:rsid w:val="00B227B0"/>
    <w:rsid w:val="00B231AE"/>
    <w:rsid w:val="00B27ADD"/>
    <w:rsid w:val="00B31693"/>
    <w:rsid w:val="00B34619"/>
    <w:rsid w:val="00B34A5F"/>
    <w:rsid w:val="00B35177"/>
    <w:rsid w:val="00B3532C"/>
    <w:rsid w:val="00B35FE4"/>
    <w:rsid w:val="00B3610E"/>
    <w:rsid w:val="00B363CB"/>
    <w:rsid w:val="00B3641A"/>
    <w:rsid w:val="00B36E5B"/>
    <w:rsid w:val="00B3730D"/>
    <w:rsid w:val="00B40584"/>
    <w:rsid w:val="00B4116B"/>
    <w:rsid w:val="00B43512"/>
    <w:rsid w:val="00B44938"/>
    <w:rsid w:val="00B50231"/>
    <w:rsid w:val="00B50725"/>
    <w:rsid w:val="00B525C3"/>
    <w:rsid w:val="00B52F85"/>
    <w:rsid w:val="00B53495"/>
    <w:rsid w:val="00B54D1F"/>
    <w:rsid w:val="00B565EF"/>
    <w:rsid w:val="00B567F5"/>
    <w:rsid w:val="00B56F2E"/>
    <w:rsid w:val="00B56FA9"/>
    <w:rsid w:val="00B57DDE"/>
    <w:rsid w:val="00B6174F"/>
    <w:rsid w:val="00B641C7"/>
    <w:rsid w:val="00B67CB2"/>
    <w:rsid w:val="00B67EF0"/>
    <w:rsid w:val="00B701DE"/>
    <w:rsid w:val="00B72AC7"/>
    <w:rsid w:val="00B74435"/>
    <w:rsid w:val="00B764AB"/>
    <w:rsid w:val="00B83F56"/>
    <w:rsid w:val="00B86B84"/>
    <w:rsid w:val="00B90812"/>
    <w:rsid w:val="00B97924"/>
    <w:rsid w:val="00BA370C"/>
    <w:rsid w:val="00BA5296"/>
    <w:rsid w:val="00BA5B71"/>
    <w:rsid w:val="00BA5E6C"/>
    <w:rsid w:val="00BB0873"/>
    <w:rsid w:val="00BB2525"/>
    <w:rsid w:val="00BB2C5D"/>
    <w:rsid w:val="00BB3F73"/>
    <w:rsid w:val="00BB50F3"/>
    <w:rsid w:val="00BB6271"/>
    <w:rsid w:val="00BC0F7A"/>
    <w:rsid w:val="00BC214A"/>
    <w:rsid w:val="00BC2DC6"/>
    <w:rsid w:val="00BC33BE"/>
    <w:rsid w:val="00BC5A17"/>
    <w:rsid w:val="00BC6892"/>
    <w:rsid w:val="00BC6C6C"/>
    <w:rsid w:val="00BC70E5"/>
    <w:rsid w:val="00BD0038"/>
    <w:rsid w:val="00BD0618"/>
    <w:rsid w:val="00BD08E3"/>
    <w:rsid w:val="00BD4AD1"/>
    <w:rsid w:val="00BD563F"/>
    <w:rsid w:val="00BD5E53"/>
    <w:rsid w:val="00BD6AAD"/>
    <w:rsid w:val="00BD6C54"/>
    <w:rsid w:val="00BD7E89"/>
    <w:rsid w:val="00BE0B07"/>
    <w:rsid w:val="00BE1397"/>
    <w:rsid w:val="00BE142B"/>
    <w:rsid w:val="00BE14AC"/>
    <w:rsid w:val="00BE28FF"/>
    <w:rsid w:val="00BE2F2C"/>
    <w:rsid w:val="00BE4100"/>
    <w:rsid w:val="00BE4592"/>
    <w:rsid w:val="00BF0C6D"/>
    <w:rsid w:val="00BF142B"/>
    <w:rsid w:val="00BF2358"/>
    <w:rsid w:val="00BF2464"/>
    <w:rsid w:val="00BF504E"/>
    <w:rsid w:val="00BF63F0"/>
    <w:rsid w:val="00BF705C"/>
    <w:rsid w:val="00BF73DF"/>
    <w:rsid w:val="00C004E1"/>
    <w:rsid w:val="00C01F43"/>
    <w:rsid w:val="00C02CA8"/>
    <w:rsid w:val="00C03C2C"/>
    <w:rsid w:val="00C049DB"/>
    <w:rsid w:val="00C06A2A"/>
    <w:rsid w:val="00C06A5A"/>
    <w:rsid w:val="00C15E7C"/>
    <w:rsid w:val="00C16104"/>
    <w:rsid w:val="00C16312"/>
    <w:rsid w:val="00C17241"/>
    <w:rsid w:val="00C17EC5"/>
    <w:rsid w:val="00C20E7E"/>
    <w:rsid w:val="00C24428"/>
    <w:rsid w:val="00C24511"/>
    <w:rsid w:val="00C2515E"/>
    <w:rsid w:val="00C25C03"/>
    <w:rsid w:val="00C2627C"/>
    <w:rsid w:val="00C27133"/>
    <w:rsid w:val="00C30E47"/>
    <w:rsid w:val="00C312B0"/>
    <w:rsid w:val="00C31384"/>
    <w:rsid w:val="00C3185F"/>
    <w:rsid w:val="00C348BE"/>
    <w:rsid w:val="00C40A7C"/>
    <w:rsid w:val="00C44891"/>
    <w:rsid w:val="00C4769D"/>
    <w:rsid w:val="00C50C55"/>
    <w:rsid w:val="00C566AE"/>
    <w:rsid w:val="00C6014F"/>
    <w:rsid w:val="00C61F6D"/>
    <w:rsid w:val="00C620D5"/>
    <w:rsid w:val="00C6210F"/>
    <w:rsid w:val="00C6331A"/>
    <w:rsid w:val="00C63BC1"/>
    <w:rsid w:val="00C64712"/>
    <w:rsid w:val="00C71350"/>
    <w:rsid w:val="00C73CF1"/>
    <w:rsid w:val="00C741C6"/>
    <w:rsid w:val="00C753E3"/>
    <w:rsid w:val="00C75482"/>
    <w:rsid w:val="00C7576A"/>
    <w:rsid w:val="00C75C92"/>
    <w:rsid w:val="00C76357"/>
    <w:rsid w:val="00C766D9"/>
    <w:rsid w:val="00C76B61"/>
    <w:rsid w:val="00C76E77"/>
    <w:rsid w:val="00C776EE"/>
    <w:rsid w:val="00C77E35"/>
    <w:rsid w:val="00C8034C"/>
    <w:rsid w:val="00C805D8"/>
    <w:rsid w:val="00C8158F"/>
    <w:rsid w:val="00C819C9"/>
    <w:rsid w:val="00C830A4"/>
    <w:rsid w:val="00C845A8"/>
    <w:rsid w:val="00C845D1"/>
    <w:rsid w:val="00C84A68"/>
    <w:rsid w:val="00C87189"/>
    <w:rsid w:val="00C9107E"/>
    <w:rsid w:val="00C91790"/>
    <w:rsid w:val="00C93ED7"/>
    <w:rsid w:val="00C95005"/>
    <w:rsid w:val="00C955BC"/>
    <w:rsid w:val="00C95C8B"/>
    <w:rsid w:val="00C97EBA"/>
    <w:rsid w:val="00CA10B3"/>
    <w:rsid w:val="00CA1B8C"/>
    <w:rsid w:val="00CA39A0"/>
    <w:rsid w:val="00CA3A63"/>
    <w:rsid w:val="00CA3C36"/>
    <w:rsid w:val="00CA78FA"/>
    <w:rsid w:val="00CA7FD4"/>
    <w:rsid w:val="00CB0D4D"/>
    <w:rsid w:val="00CB24F9"/>
    <w:rsid w:val="00CB356E"/>
    <w:rsid w:val="00CB401C"/>
    <w:rsid w:val="00CB47F2"/>
    <w:rsid w:val="00CB4891"/>
    <w:rsid w:val="00CB4BE9"/>
    <w:rsid w:val="00CB584F"/>
    <w:rsid w:val="00CB5DF7"/>
    <w:rsid w:val="00CC0800"/>
    <w:rsid w:val="00CC0811"/>
    <w:rsid w:val="00CC1486"/>
    <w:rsid w:val="00CC21AF"/>
    <w:rsid w:val="00CC2343"/>
    <w:rsid w:val="00CC2DDB"/>
    <w:rsid w:val="00CC3A26"/>
    <w:rsid w:val="00CC3EAD"/>
    <w:rsid w:val="00CC4A81"/>
    <w:rsid w:val="00CC525B"/>
    <w:rsid w:val="00CD0FF9"/>
    <w:rsid w:val="00CD186C"/>
    <w:rsid w:val="00CD199C"/>
    <w:rsid w:val="00CD27C8"/>
    <w:rsid w:val="00CD347B"/>
    <w:rsid w:val="00CD3B15"/>
    <w:rsid w:val="00CD4443"/>
    <w:rsid w:val="00CD54E5"/>
    <w:rsid w:val="00CD6F6B"/>
    <w:rsid w:val="00CD7CF2"/>
    <w:rsid w:val="00CE0439"/>
    <w:rsid w:val="00CE12DC"/>
    <w:rsid w:val="00CE278C"/>
    <w:rsid w:val="00CE3785"/>
    <w:rsid w:val="00CE6A35"/>
    <w:rsid w:val="00CE6A8B"/>
    <w:rsid w:val="00CF1DE3"/>
    <w:rsid w:val="00CF3C4F"/>
    <w:rsid w:val="00CF43D6"/>
    <w:rsid w:val="00CF4D9D"/>
    <w:rsid w:val="00CF74BD"/>
    <w:rsid w:val="00CF7ADE"/>
    <w:rsid w:val="00D010E5"/>
    <w:rsid w:val="00D01B2B"/>
    <w:rsid w:val="00D02ECC"/>
    <w:rsid w:val="00D04743"/>
    <w:rsid w:val="00D04E2A"/>
    <w:rsid w:val="00D05CBA"/>
    <w:rsid w:val="00D102B6"/>
    <w:rsid w:val="00D10773"/>
    <w:rsid w:val="00D11F0C"/>
    <w:rsid w:val="00D12198"/>
    <w:rsid w:val="00D1267F"/>
    <w:rsid w:val="00D15B9E"/>
    <w:rsid w:val="00D2121A"/>
    <w:rsid w:val="00D22025"/>
    <w:rsid w:val="00D23942"/>
    <w:rsid w:val="00D24079"/>
    <w:rsid w:val="00D242F0"/>
    <w:rsid w:val="00D25AA5"/>
    <w:rsid w:val="00D261C8"/>
    <w:rsid w:val="00D26585"/>
    <w:rsid w:val="00D3121F"/>
    <w:rsid w:val="00D347F5"/>
    <w:rsid w:val="00D35FF5"/>
    <w:rsid w:val="00D3643F"/>
    <w:rsid w:val="00D36D00"/>
    <w:rsid w:val="00D375A1"/>
    <w:rsid w:val="00D4145C"/>
    <w:rsid w:val="00D416C7"/>
    <w:rsid w:val="00D41D3B"/>
    <w:rsid w:val="00D41E31"/>
    <w:rsid w:val="00D4709C"/>
    <w:rsid w:val="00D51529"/>
    <w:rsid w:val="00D53962"/>
    <w:rsid w:val="00D54E81"/>
    <w:rsid w:val="00D57838"/>
    <w:rsid w:val="00D61422"/>
    <w:rsid w:val="00D63471"/>
    <w:rsid w:val="00D638E2"/>
    <w:rsid w:val="00D63992"/>
    <w:rsid w:val="00D64A50"/>
    <w:rsid w:val="00D65DBD"/>
    <w:rsid w:val="00D71762"/>
    <w:rsid w:val="00D73679"/>
    <w:rsid w:val="00D745AD"/>
    <w:rsid w:val="00D7511D"/>
    <w:rsid w:val="00D766B0"/>
    <w:rsid w:val="00D768DF"/>
    <w:rsid w:val="00D76B0F"/>
    <w:rsid w:val="00D77E93"/>
    <w:rsid w:val="00D813D4"/>
    <w:rsid w:val="00D81478"/>
    <w:rsid w:val="00D82D20"/>
    <w:rsid w:val="00D8367D"/>
    <w:rsid w:val="00D8647C"/>
    <w:rsid w:val="00D86CA6"/>
    <w:rsid w:val="00D86CF1"/>
    <w:rsid w:val="00D879CD"/>
    <w:rsid w:val="00D92E6E"/>
    <w:rsid w:val="00D9378D"/>
    <w:rsid w:val="00D93DC4"/>
    <w:rsid w:val="00D961E0"/>
    <w:rsid w:val="00D97C53"/>
    <w:rsid w:val="00DA038D"/>
    <w:rsid w:val="00DA0614"/>
    <w:rsid w:val="00DA18D7"/>
    <w:rsid w:val="00DA2348"/>
    <w:rsid w:val="00DA3767"/>
    <w:rsid w:val="00DA6802"/>
    <w:rsid w:val="00DB0079"/>
    <w:rsid w:val="00DB0BD1"/>
    <w:rsid w:val="00DB0EE9"/>
    <w:rsid w:val="00DB2D24"/>
    <w:rsid w:val="00DB399F"/>
    <w:rsid w:val="00DB5E40"/>
    <w:rsid w:val="00DB61DC"/>
    <w:rsid w:val="00DB74C7"/>
    <w:rsid w:val="00DB79C3"/>
    <w:rsid w:val="00DB7BF4"/>
    <w:rsid w:val="00DC1E88"/>
    <w:rsid w:val="00DC2C64"/>
    <w:rsid w:val="00DC32D7"/>
    <w:rsid w:val="00DC3EC0"/>
    <w:rsid w:val="00DC477E"/>
    <w:rsid w:val="00DC5A7E"/>
    <w:rsid w:val="00DC68CC"/>
    <w:rsid w:val="00DC6E1F"/>
    <w:rsid w:val="00DC773F"/>
    <w:rsid w:val="00DC7E85"/>
    <w:rsid w:val="00DD37FB"/>
    <w:rsid w:val="00DD5AFE"/>
    <w:rsid w:val="00DD79C8"/>
    <w:rsid w:val="00DE165E"/>
    <w:rsid w:val="00DE173B"/>
    <w:rsid w:val="00DE1FCB"/>
    <w:rsid w:val="00DE2CFB"/>
    <w:rsid w:val="00DE2D91"/>
    <w:rsid w:val="00DE3E71"/>
    <w:rsid w:val="00DE53B7"/>
    <w:rsid w:val="00DF139B"/>
    <w:rsid w:val="00DF4882"/>
    <w:rsid w:val="00DF4C27"/>
    <w:rsid w:val="00DF51E3"/>
    <w:rsid w:val="00DF6263"/>
    <w:rsid w:val="00DF762E"/>
    <w:rsid w:val="00DF78D9"/>
    <w:rsid w:val="00DF7C5C"/>
    <w:rsid w:val="00E007CC"/>
    <w:rsid w:val="00E00E27"/>
    <w:rsid w:val="00E02EE0"/>
    <w:rsid w:val="00E07164"/>
    <w:rsid w:val="00E07240"/>
    <w:rsid w:val="00E102A0"/>
    <w:rsid w:val="00E115DD"/>
    <w:rsid w:val="00E11F1D"/>
    <w:rsid w:val="00E122BD"/>
    <w:rsid w:val="00E15B10"/>
    <w:rsid w:val="00E16029"/>
    <w:rsid w:val="00E17433"/>
    <w:rsid w:val="00E177BD"/>
    <w:rsid w:val="00E20BE0"/>
    <w:rsid w:val="00E21963"/>
    <w:rsid w:val="00E23F50"/>
    <w:rsid w:val="00E249D8"/>
    <w:rsid w:val="00E24EFB"/>
    <w:rsid w:val="00E25B92"/>
    <w:rsid w:val="00E265B1"/>
    <w:rsid w:val="00E30357"/>
    <w:rsid w:val="00E31C2D"/>
    <w:rsid w:val="00E3279D"/>
    <w:rsid w:val="00E34622"/>
    <w:rsid w:val="00E35621"/>
    <w:rsid w:val="00E36C41"/>
    <w:rsid w:val="00E42AC8"/>
    <w:rsid w:val="00E42CCB"/>
    <w:rsid w:val="00E448EB"/>
    <w:rsid w:val="00E4492E"/>
    <w:rsid w:val="00E455AC"/>
    <w:rsid w:val="00E46B25"/>
    <w:rsid w:val="00E5083D"/>
    <w:rsid w:val="00E50B45"/>
    <w:rsid w:val="00E512EA"/>
    <w:rsid w:val="00E512FA"/>
    <w:rsid w:val="00E52862"/>
    <w:rsid w:val="00E52EE2"/>
    <w:rsid w:val="00E54F10"/>
    <w:rsid w:val="00E60073"/>
    <w:rsid w:val="00E64434"/>
    <w:rsid w:val="00E64DE7"/>
    <w:rsid w:val="00E660B3"/>
    <w:rsid w:val="00E666A5"/>
    <w:rsid w:val="00E67C03"/>
    <w:rsid w:val="00E71143"/>
    <w:rsid w:val="00E72602"/>
    <w:rsid w:val="00E72A43"/>
    <w:rsid w:val="00E735E1"/>
    <w:rsid w:val="00E74116"/>
    <w:rsid w:val="00E76973"/>
    <w:rsid w:val="00E77393"/>
    <w:rsid w:val="00E82BAD"/>
    <w:rsid w:val="00E83517"/>
    <w:rsid w:val="00E850F8"/>
    <w:rsid w:val="00E8533E"/>
    <w:rsid w:val="00E858B8"/>
    <w:rsid w:val="00E85E98"/>
    <w:rsid w:val="00E85FF1"/>
    <w:rsid w:val="00E8740A"/>
    <w:rsid w:val="00E878C7"/>
    <w:rsid w:val="00E9204F"/>
    <w:rsid w:val="00E9385A"/>
    <w:rsid w:val="00E938F2"/>
    <w:rsid w:val="00E93D56"/>
    <w:rsid w:val="00EA2565"/>
    <w:rsid w:val="00EA28C5"/>
    <w:rsid w:val="00EA3A74"/>
    <w:rsid w:val="00EA51A9"/>
    <w:rsid w:val="00EB2275"/>
    <w:rsid w:val="00EB5663"/>
    <w:rsid w:val="00EB6239"/>
    <w:rsid w:val="00EB78FC"/>
    <w:rsid w:val="00EC146C"/>
    <w:rsid w:val="00EC1928"/>
    <w:rsid w:val="00EC27AA"/>
    <w:rsid w:val="00EC4529"/>
    <w:rsid w:val="00EC4751"/>
    <w:rsid w:val="00EC53F5"/>
    <w:rsid w:val="00EC593B"/>
    <w:rsid w:val="00ED2F09"/>
    <w:rsid w:val="00ED3FA2"/>
    <w:rsid w:val="00ED4F4A"/>
    <w:rsid w:val="00ED64CB"/>
    <w:rsid w:val="00ED6D1D"/>
    <w:rsid w:val="00ED78D6"/>
    <w:rsid w:val="00ED799A"/>
    <w:rsid w:val="00EE252A"/>
    <w:rsid w:val="00EE2CA5"/>
    <w:rsid w:val="00EE5451"/>
    <w:rsid w:val="00EE5EAF"/>
    <w:rsid w:val="00EF0580"/>
    <w:rsid w:val="00EF3A8F"/>
    <w:rsid w:val="00EF3AF7"/>
    <w:rsid w:val="00EF4921"/>
    <w:rsid w:val="00EF58DB"/>
    <w:rsid w:val="00F000DB"/>
    <w:rsid w:val="00F00FE8"/>
    <w:rsid w:val="00F0172C"/>
    <w:rsid w:val="00F02ED9"/>
    <w:rsid w:val="00F05840"/>
    <w:rsid w:val="00F06EC9"/>
    <w:rsid w:val="00F154D6"/>
    <w:rsid w:val="00F160ED"/>
    <w:rsid w:val="00F16425"/>
    <w:rsid w:val="00F2534D"/>
    <w:rsid w:val="00F27315"/>
    <w:rsid w:val="00F32214"/>
    <w:rsid w:val="00F32291"/>
    <w:rsid w:val="00F3303E"/>
    <w:rsid w:val="00F332FE"/>
    <w:rsid w:val="00F345EB"/>
    <w:rsid w:val="00F34976"/>
    <w:rsid w:val="00F34BEC"/>
    <w:rsid w:val="00F36CD2"/>
    <w:rsid w:val="00F36E75"/>
    <w:rsid w:val="00F3764B"/>
    <w:rsid w:val="00F37C70"/>
    <w:rsid w:val="00F44D06"/>
    <w:rsid w:val="00F44E0C"/>
    <w:rsid w:val="00F45716"/>
    <w:rsid w:val="00F46516"/>
    <w:rsid w:val="00F51876"/>
    <w:rsid w:val="00F52699"/>
    <w:rsid w:val="00F52805"/>
    <w:rsid w:val="00F53E27"/>
    <w:rsid w:val="00F541DF"/>
    <w:rsid w:val="00F55B70"/>
    <w:rsid w:val="00F62131"/>
    <w:rsid w:val="00F6257F"/>
    <w:rsid w:val="00F63799"/>
    <w:rsid w:val="00F64C07"/>
    <w:rsid w:val="00F65601"/>
    <w:rsid w:val="00F6566C"/>
    <w:rsid w:val="00F6620A"/>
    <w:rsid w:val="00F67E76"/>
    <w:rsid w:val="00F7054F"/>
    <w:rsid w:val="00F7267A"/>
    <w:rsid w:val="00F734EA"/>
    <w:rsid w:val="00F805D4"/>
    <w:rsid w:val="00F80C2D"/>
    <w:rsid w:val="00F80DE6"/>
    <w:rsid w:val="00F814B8"/>
    <w:rsid w:val="00F823A2"/>
    <w:rsid w:val="00F839D7"/>
    <w:rsid w:val="00F86771"/>
    <w:rsid w:val="00F87BCC"/>
    <w:rsid w:val="00F92ED9"/>
    <w:rsid w:val="00F9309F"/>
    <w:rsid w:val="00F94682"/>
    <w:rsid w:val="00F9638B"/>
    <w:rsid w:val="00F96A29"/>
    <w:rsid w:val="00F96CD8"/>
    <w:rsid w:val="00FA18CE"/>
    <w:rsid w:val="00FA2F0A"/>
    <w:rsid w:val="00FA3E99"/>
    <w:rsid w:val="00FA459D"/>
    <w:rsid w:val="00FA48D7"/>
    <w:rsid w:val="00FA4F94"/>
    <w:rsid w:val="00FA5704"/>
    <w:rsid w:val="00FA5C4E"/>
    <w:rsid w:val="00FA6199"/>
    <w:rsid w:val="00FA6E9A"/>
    <w:rsid w:val="00FA70BF"/>
    <w:rsid w:val="00FA7FB8"/>
    <w:rsid w:val="00FB0A65"/>
    <w:rsid w:val="00FB115A"/>
    <w:rsid w:val="00FB188C"/>
    <w:rsid w:val="00FB2999"/>
    <w:rsid w:val="00FB2A30"/>
    <w:rsid w:val="00FB3A92"/>
    <w:rsid w:val="00FB3B77"/>
    <w:rsid w:val="00FB42D5"/>
    <w:rsid w:val="00FB60A6"/>
    <w:rsid w:val="00FB6BE6"/>
    <w:rsid w:val="00FB7342"/>
    <w:rsid w:val="00FC0511"/>
    <w:rsid w:val="00FC3716"/>
    <w:rsid w:val="00FC39CC"/>
    <w:rsid w:val="00FC471D"/>
    <w:rsid w:val="00FC724D"/>
    <w:rsid w:val="00FC7AD2"/>
    <w:rsid w:val="00FD1BB7"/>
    <w:rsid w:val="00FD1D58"/>
    <w:rsid w:val="00FD30F5"/>
    <w:rsid w:val="00FD3F2A"/>
    <w:rsid w:val="00FD5575"/>
    <w:rsid w:val="00FD56A7"/>
    <w:rsid w:val="00FD5AA7"/>
    <w:rsid w:val="00FD6662"/>
    <w:rsid w:val="00FD74D5"/>
    <w:rsid w:val="00FD7A8A"/>
    <w:rsid w:val="00FE537E"/>
    <w:rsid w:val="00FF1742"/>
    <w:rsid w:val="00FF2E95"/>
    <w:rsid w:val="00FF47A1"/>
    <w:rsid w:val="00FF4C97"/>
    <w:rsid w:val="00FF59D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186D26"/>
  <w14:defaultImageDpi w14:val="300"/>
  <w15:docId w15:val="{808A1641-509D-7D45-A7F4-509EC13C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83277"/>
    <w:pPr>
      <w:numPr>
        <w:numId w:val="1"/>
      </w:numPr>
    </w:pPr>
  </w:style>
  <w:style w:type="table" w:styleId="TableGrid">
    <w:name w:val="Table Grid"/>
    <w:basedOn w:val="TableNormal"/>
    <w:uiPriority w:val="59"/>
    <w:rsid w:val="00B7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E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E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5E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ED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6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D7C9AD-1DE8-994C-93C4-9248B753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Bappe</dc:creator>
  <cp:keywords/>
  <dc:description/>
  <cp:lastModifiedBy>Kim Bappe</cp:lastModifiedBy>
  <cp:revision>802</cp:revision>
  <cp:lastPrinted>2019-01-23T21:58:00Z</cp:lastPrinted>
  <dcterms:created xsi:type="dcterms:W3CDTF">2019-01-23T21:58:00Z</dcterms:created>
  <dcterms:modified xsi:type="dcterms:W3CDTF">2026-02-09T14:08:00Z</dcterms:modified>
</cp:coreProperties>
</file>